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8CF" w:rsidRPr="007578CF" w:rsidRDefault="007578CF" w:rsidP="007578CF">
      <w:pPr>
        <w:shd w:val="clear" w:color="auto" w:fill="FFFFFF"/>
        <w:spacing w:after="0" w:line="240" w:lineRule="auto"/>
        <w:rPr>
          <w:rFonts w:ascii="Arial" w:eastAsia="Times New Roman" w:hAnsi="Arial" w:cs="Arial"/>
          <w:color w:val="333333"/>
          <w:sz w:val="24"/>
          <w:szCs w:val="24"/>
          <w:lang w:eastAsia="ru-RU"/>
        </w:rPr>
      </w:pPr>
    </w:p>
    <w:p w:rsidR="00D56059" w:rsidRPr="00201C9F" w:rsidRDefault="00201C9F">
      <w:pPr>
        <w:rPr>
          <w:rFonts w:ascii="Times New Roman" w:hAnsi="Times New Roman" w:cs="Times New Roman"/>
          <w:b/>
          <w:sz w:val="28"/>
          <w:szCs w:val="28"/>
        </w:rPr>
      </w:pPr>
      <w:r w:rsidRPr="00201C9F">
        <w:rPr>
          <w:rFonts w:ascii="Times New Roman" w:hAnsi="Times New Roman" w:cs="Times New Roman"/>
          <w:b/>
          <w:sz w:val="28"/>
          <w:szCs w:val="28"/>
        </w:rPr>
        <w:t>Лекция 4. Государство.</w:t>
      </w:r>
    </w:p>
    <w:p w:rsidR="00EA6812"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Государство –</w:t>
      </w:r>
      <w:r w:rsidRPr="00201C9F">
        <w:rPr>
          <w:sz w:val="28"/>
          <w:szCs w:val="28"/>
        </w:rPr>
        <w:t xml:space="preserve"> универсальная территориальная форма организации политической власти, в социально неоднородном обществе, с моно или </w:t>
      </w:r>
      <w:proofErr w:type="gramStart"/>
      <w:r w:rsidRPr="00201C9F">
        <w:rPr>
          <w:sz w:val="28"/>
          <w:szCs w:val="28"/>
        </w:rPr>
        <w:t>много национальной</w:t>
      </w:r>
      <w:proofErr w:type="gramEnd"/>
      <w:r w:rsidRPr="00201C9F">
        <w:rPr>
          <w:sz w:val="28"/>
          <w:szCs w:val="28"/>
        </w:rPr>
        <w:t xml:space="preserve"> структурой, где господствует юридический порядок, установленный элитой, имеющей законное право принуждения.</w:t>
      </w:r>
    </w:p>
    <w:p w:rsidR="007578CF" w:rsidRPr="00201C9F" w:rsidRDefault="00EA6812" w:rsidP="007578CF">
      <w:pPr>
        <w:pStyle w:val="a3"/>
        <w:shd w:val="clear" w:color="auto" w:fill="FFFFFF"/>
        <w:spacing w:before="0" w:beforeAutospacing="0" w:after="0" w:afterAutospacing="0" w:line="285" w:lineRule="atLeast"/>
        <w:rPr>
          <w:sz w:val="28"/>
          <w:szCs w:val="28"/>
        </w:rPr>
      </w:pPr>
      <w:r w:rsidRPr="00201C9F">
        <w:rPr>
          <w:b/>
          <w:sz w:val="28"/>
          <w:szCs w:val="28"/>
        </w:rPr>
        <w:t xml:space="preserve"> </w:t>
      </w:r>
      <w:r w:rsidR="007578CF" w:rsidRPr="00201C9F">
        <w:rPr>
          <w:b/>
          <w:sz w:val="28"/>
          <w:szCs w:val="28"/>
        </w:rPr>
        <w:t>Основными </w:t>
      </w:r>
      <w:r w:rsidR="007578CF" w:rsidRPr="00201C9F">
        <w:rPr>
          <w:rStyle w:val="a4"/>
          <w:sz w:val="28"/>
          <w:szCs w:val="28"/>
        </w:rPr>
        <w:t>признаками государства</w:t>
      </w:r>
      <w:r w:rsidR="007578CF" w:rsidRPr="00201C9F">
        <w:rPr>
          <w:sz w:val="28"/>
          <w:szCs w:val="28"/>
        </w:rPr>
        <w:t xml:space="preserve"> являются: </w:t>
      </w:r>
    </w:p>
    <w:p w:rsidR="007578CF" w:rsidRPr="00201C9F" w:rsidRDefault="007578CF" w:rsidP="007578CF">
      <w:pPr>
        <w:pStyle w:val="a3"/>
        <w:shd w:val="clear" w:color="auto" w:fill="FFFFFF"/>
        <w:spacing w:before="0" w:beforeAutospacing="0" w:after="0" w:afterAutospacing="0" w:line="285" w:lineRule="atLeast"/>
        <w:rPr>
          <w:sz w:val="28"/>
          <w:szCs w:val="28"/>
        </w:rPr>
      </w:pPr>
    </w:p>
    <w:p w:rsidR="007578CF" w:rsidRPr="00201C9F" w:rsidRDefault="007578CF" w:rsidP="007578CF">
      <w:pPr>
        <w:pStyle w:val="a3"/>
        <w:shd w:val="clear" w:color="auto" w:fill="FFFFFF"/>
        <w:spacing w:before="0" w:beforeAutospacing="0" w:after="0" w:afterAutospacing="0" w:line="285" w:lineRule="atLeast"/>
        <w:rPr>
          <w:sz w:val="28"/>
          <w:szCs w:val="28"/>
        </w:rPr>
      </w:pPr>
      <w:bookmarkStart w:id="0" w:name="a2"/>
      <w:bookmarkEnd w:id="0"/>
      <w:r w:rsidRPr="00201C9F">
        <w:rPr>
          <w:rStyle w:val="a4"/>
          <w:sz w:val="28"/>
          <w:szCs w:val="28"/>
        </w:rPr>
        <w:t>Наличие определенной территории</w:t>
      </w:r>
      <w:r w:rsidRPr="00201C9F">
        <w:rPr>
          <w:sz w:val="28"/>
          <w:szCs w:val="28"/>
        </w:rPr>
        <w:t> — юрисдикция государства (право вершить суд и решать правовые вопросы) определена его территориальными границами. В этих границах власть государства распространяется на всех членов общества (как обладающих гражданством страны, так и не обладающих им);</w:t>
      </w:r>
    </w:p>
    <w:p w:rsidR="00EA6812"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Суверенитет</w:t>
      </w:r>
      <w:r w:rsidRPr="00201C9F">
        <w:rPr>
          <w:sz w:val="28"/>
          <w:szCs w:val="28"/>
        </w:rPr>
        <w:t> </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Многообразие используемых ресурсов</w:t>
      </w:r>
      <w:r w:rsidRPr="00201C9F">
        <w:rPr>
          <w:sz w:val="28"/>
          <w:szCs w:val="28"/>
        </w:rPr>
        <w:t> — государство аккумулирует основные властные ресурсы (экономические, социальные, духовные и т.д.) для осуществления своих полномочий;</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Стремление к представительству интересов всего общества -</w:t>
      </w:r>
      <w:r w:rsidRPr="00201C9F">
        <w:rPr>
          <w:sz w:val="28"/>
          <w:szCs w:val="28"/>
        </w:rPr>
        <w:t> государство выступает от имени всего общества, а не отдельных лиц или социальных групп;</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Монополия на легитимное насилие</w:t>
      </w:r>
      <w:r w:rsidRPr="00201C9F">
        <w:rPr>
          <w:sz w:val="28"/>
          <w:szCs w:val="28"/>
        </w:rPr>
        <w:t> — государство имеет право применять силу, чтобы обеспечивать исполнение законов и наказывать их нарушителей;</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Право сбора налогов</w:t>
      </w:r>
      <w:r w:rsidRPr="00201C9F">
        <w:rPr>
          <w:sz w:val="28"/>
          <w:szCs w:val="28"/>
        </w:rPr>
        <w:t> — государство устанавливает и собирает с населения различные налоги и сборы, которые направляются на финансирование государственных органов и решение различных управленческих задач;</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Публичный характер власти</w:t>
      </w:r>
      <w:r w:rsidRPr="00201C9F">
        <w:rPr>
          <w:sz w:val="28"/>
          <w:szCs w:val="28"/>
        </w:rPr>
        <w:t> — государство обеспечивает защиту публичных интересов, а не частных. При осуществлении государственной политики обычно не возникает личных отношений между властью и гражданами;</w:t>
      </w:r>
    </w:p>
    <w:p w:rsidR="00EA6812" w:rsidRDefault="007578CF" w:rsidP="00201C9F">
      <w:pPr>
        <w:pStyle w:val="a3"/>
        <w:shd w:val="clear" w:color="auto" w:fill="FFFFFF"/>
        <w:spacing w:before="0" w:beforeAutospacing="0" w:after="0" w:afterAutospacing="0" w:line="285" w:lineRule="atLeast"/>
        <w:rPr>
          <w:sz w:val="28"/>
          <w:szCs w:val="28"/>
        </w:rPr>
      </w:pPr>
      <w:proofErr w:type="gramStart"/>
      <w:r w:rsidRPr="00201C9F">
        <w:rPr>
          <w:rStyle w:val="a4"/>
          <w:sz w:val="28"/>
          <w:szCs w:val="28"/>
        </w:rPr>
        <w:t>Наличие символики</w:t>
      </w:r>
      <w:r w:rsidRPr="00201C9F">
        <w:rPr>
          <w:sz w:val="28"/>
          <w:szCs w:val="28"/>
        </w:rPr>
        <w:t> — государство имеет свои признаки государственности — флаг, герб, гимн, особые символы и атрибуты власти (например, корона, скипетр и держава в некоторых монархиях) и т.д.</w:t>
      </w:r>
      <w:proofErr w:type="gramEnd"/>
    </w:p>
    <w:p w:rsidR="00201C9F" w:rsidRPr="00201C9F" w:rsidRDefault="00201C9F" w:rsidP="00201C9F">
      <w:pPr>
        <w:pStyle w:val="a3"/>
        <w:shd w:val="clear" w:color="auto" w:fill="FFFFFF"/>
        <w:spacing w:before="0" w:beforeAutospacing="0" w:after="0" w:afterAutospacing="0" w:line="285" w:lineRule="atLeast"/>
        <w:rPr>
          <w:sz w:val="28"/>
          <w:szCs w:val="28"/>
        </w:rPr>
      </w:pPr>
    </w:p>
    <w:p w:rsidR="00EA6812" w:rsidRPr="007578CF" w:rsidRDefault="00EA6812" w:rsidP="00EA6812">
      <w:pPr>
        <w:shd w:val="clear" w:color="auto" w:fill="FFFFFF"/>
        <w:spacing w:after="0" w:line="240" w:lineRule="auto"/>
        <w:rPr>
          <w:rFonts w:ascii="Times New Roman" w:eastAsia="Times New Roman" w:hAnsi="Times New Roman" w:cs="Times New Roman"/>
          <w:sz w:val="28"/>
          <w:szCs w:val="28"/>
          <w:lang w:eastAsia="ru-RU"/>
        </w:rPr>
      </w:pPr>
      <w:r w:rsidRPr="00201C9F">
        <w:rPr>
          <w:rFonts w:ascii="Times New Roman" w:eastAsia="Times New Roman" w:hAnsi="Times New Roman" w:cs="Times New Roman"/>
          <w:b/>
          <w:bCs/>
          <w:sz w:val="28"/>
          <w:szCs w:val="28"/>
          <w:lang w:eastAsia="ru-RU"/>
        </w:rPr>
        <w:t>Дополнительные признаки государства:</w:t>
      </w:r>
    </w:p>
    <w:p w:rsidR="00EA6812" w:rsidRPr="007578CF" w:rsidRDefault="00EA6812" w:rsidP="00EA6812">
      <w:pPr>
        <w:numPr>
          <w:ilvl w:val="0"/>
          <w:numId w:val="32"/>
        </w:numPr>
        <w:shd w:val="clear" w:color="auto" w:fill="FFFFFF"/>
        <w:spacing w:before="100" w:beforeAutospacing="1" w:after="120" w:line="240" w:lineRule="auto"/>
        <w:rPr>
          <w:rFonts w:ascii="Times New Roman" w:eastAsia="Times New Roman" w:hAnsi="Times New Roman" w:cs="Times New Roman"/>
          <w:sz w:val="28"/>
          <w:szCs w:val="28"/>
          <w:lang w:eastAsia="ru-RU"/>
        </w:rPr>
      </w:pPr>
      <w:r w:rsidRPr="00201C9F">
        <w:rPr>
          <w:rFonts w:ascii="Times New Roman" w:eastAsia="Times New Roman" w:hAnsi="Times New Roman" w:cs="Times New Roman"/>
          <w:i/>
          <w:iCs/>
          <w:sz w:val="28"/>
          <w:szCs w:val="28"/>
          <w:lang w:eastAsia="ru-RU"/>
        </w:rPr>
        <w:t>Язык как средство общения на территории того или иного государства.</w:t>
      </w:r>
    </w:p>
    <w:p w:rsidR="00EA6812" w:rsidRPr="007578CF" w:rsidRDefault="00EA6812" w:rsidP="00EA6812">
      <w:pPr>
        <w:numPr>
          <w:ilvl w:val="0"/>
          <w:numId w:val="32"/>
        </w:numPr>
        <w:shd w:val="clear" w:color="auto" w:fill="FFFFFF"/>
        <w:spacing w:before="100" w:beforeAutospacing="1" w:after="120" w:line="240" w:lineRule="auto"/>
        <w:rPr>
          <w:rFonts w:ascii="Times New Roman" w:eastAsia="Times New Roman" w:hAnsi="Times New Roman" w:cs="Times New Roman"/>
          <w:sz w:val="28"/>
          <w:szCs w:val="28"/>
          <w:lang w:eastAsia="ru-RU"/>
        </w:rPr>
      </w:pPr>
      <w:r w:rsidRPr="00201C9F">
        <w:rPr>
          <w:rFonts w:ascii="Times New Roman" w:eastAsia="Times New Roman" w:hAnsi="Times New Roman" w:cs="Times New Roman"/>
          <w:i/>
          <w:iCs/>
          <w:sz w:val="28"/>
          <w:szCs w:val="28"/>
          <w:lang w:eastAsia="ru-RU"/>
        </w:rPr>
        <w:t>Единая оборонная и внешняя политика.</w:t>
      </w:r>
    </w:p>
    <w:p w:rsidR="00EA6812" w:rsidRPr="007578CF" w:rsidRDefault="00EA6812" w:rsidP="00EA6812">
      <w:pPr>
        <w:numPr>
          <w:ilvl w:val="0"/>
          <w:numId w:val="32"/>
        </w:numPr>
        <w:shd w:val="clear" w:color="auto" w:fill="FFFFFF"/>
        <w:spacing w:before="100" w:beforeAutospacing="1" w:after="100" w:afterAutospacing="1" w:line="240" w:lineRule="auto"/>
        <w:rPr>
          <w:rFonts w:ascii="Times New Roman" w:eastAsia="Times New Roman" w:hAnsi="Times New Roman" w:cs="Times New Roman"/>
          <w:sz w:val="28"/>
          <w:szCs w:val="28"/>
          <w:lang w:eastAsia="ru-RU"/>
        </w:rPr>
      </w:pPr>
      <w:r w:rsidRPr="00201C9F">
        <w:rPr>
          <w:rFonts w:ascii="Times New Roman" w:eastAsia="Times New Roman" w:hAnsi="Times New Roman" w:cs="Times New Roman"/>
          <w:i/>
          <w:iCs/>
          <w:sz w:val="28"/>
          <w:szCs w:val="28"/>
          <w:lang w:eastAsia="ru-RU"/>
        </w:rPr>
        <w:t>Единые транспортная, информационная, энергетическая системы, общий рынок и др.</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В ряде контекстов понятие «государство» воспринимают как близкое по значению к понятиям «страна», «общество», «правительство», но это не так.</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lastRenderedPageBreak/>
        <w:t>Страна</w:t>
      </w:r>
      <w:r w:rsidRPr="00201C9F">
        <w:rPr>
          <w:sz w:val="28"/>
          <w:szCs w:val="28"/>
        </w:rPr>
        <w:t xml:space="preserve"> — </w:t>
      </w:r>
      <w:proofErr w:type="gramStart"/>
      <w:r w:rsidRPr="00201C9F">
        <w:rPr>
          <w:sz w:val="28"/>
          <w:szCs w:val="28"/>
        </w:rPr>
        <w:t>понятие</w:t>
      </w:r>
      <w:proofErr w:type="gramEnd"/>
      <w:r w:rsidRPr="00201C9F">
        <w:rPr>
          <w:sz w:val="28"/>
          <w:szCs w:val="28"/>
        </w:rPr>
        <w:t xml:space="preserve"> прежде всего культурно-географическое. Этот термин обычно употребляется в тех случаях, когда говорят о площади, климате, природных зонах, населении, национальностях, религиях и т.д. Государство — понятие политическое и обозначает политическую организацию той иной страны — форму ее правления и устройства, политический режим и т.д.</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Общество</w:t>
      </w:r>
      <w:r w:rsidRPr="00201C9F">
        <w:rPr>
          <w:sz w:val="28"/>
          <w:szCs w:val="28"/>
        </w:rPr>
        <w:t xml:space="preserve"> — понятие более широкое, чем государство. Например, общество может быть </w:t>
      </w:r>
      <w:proofErr w:type="gramStart"/>
      <w:r w:rsidRPr="00201C9F">
        <w:rPr>
          <w:sz w:val="28"/>
          <w:szCs w:val="28"/>
        </w:rPr>
        <w:t>над</w:t>
      </w:r>
      <w:proofErr w:type="gramEnd"/>
      <w:r w:rsidRPr="00201C9F">
        <w:rPr>
          <w:sz w:val="28"/>
          <w:szCs w:val="28"/>
        </w:rPr>
        <w:t xml:space="preserve"> государственным (общество как все человечество) или </w:t>
      </w:r>
      <w:proofErr w:type="spellStart"/>
      <w:r w:rsidRPr="00201C9F">
        <w:rPr>
          <w:sz w:val="28"/>
          <w:szCs w:val="28"/>
        </w:rPr>
        <w:t>догосударственным</w:t>
      </w:r>
      <w:proofErr w:type="spellEnd"/>
      <w:r w:rsidRPr="00201C9F">
        <w:rPr>
          <w:sz w:val="28"/>
          <w:szCs w:val="28"/>
        </w:rPr>
        <w:t xml:space="preserve"> (таковы племя и первобытный род). На современном этапе понятия общества и государства тоже не совпадают: публичная власть (скажем, слой профессионалов-управленцев) относительно самостоятельна и обособлена от остального общества.</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Правительство -</w:t>
      </w:r>
      <w:r w:rsidRPr="00201C9F">
        <w:rPr>
          <w:sz w:val="28"/>
          <w:szCs w:val="28"/>
        </w:rPr>
        <w:t xml:space="preserve"> только часть государства, его высший распорядительный и исполнительный орган, инструмент осуществления политической власти. Государство — устойчивый институт, </w:t>
      </w:r>
      <w:proofErr w:type="spellStart"/>
      <w:r w:rsidRPr="00201C9F">
        <w:rPr>
          <w:sz w:val="28"/>
          <w:szCs w:val="28"/>
        </w:rPr>
        <w:t>вто</w:t>
      </w:r>
      <w:proofErr w:type="spellEnd"/>
      <w:r w:rsidRPr="00201C9F">
        <w:rPr>
          <w:sz w:val="28"/>
          <w:szCs w:val="28"/>
        </w:rPr>
        <w:t xml:space="preserve"> время как правительства приходят и уходят.</w:t>
      </w:r>
    </w:p>
    <w:p w:rsidR="00EA6812" w:rsidRPr="00201C9F" w:rsidRDefault="00EA6812" w:rsidP="007578CF">
      <w:pPr>
        <w:pStyle w:val="a3"/>
        <w:shd w:val="clear" w:color="auto" w:fill="FFFFFF"/>
        <w:spacing w:before="0" w:beforeAutospacing="0" w:after="0" w:afterAutospacing="0" w:line="285" w:lineRule="atLeast"/>
        <w:rPr>
          <w:sz w:val="28"/>
          <w:szCs w:val="28"/>
        </w:rPr>
      </w:pPr>
    </w:p>
    <w:p w:rsidR="00EA6812" w:rsidRPr="00201C9F" w:rsidRDefault="00EA6812" w:rsidP="00EA6812">
      <w:pPr>
        <w:pStyle w:val="2"/>
        <w:shd w:val="clear" w:color="auto" w:fill="FFFFFF"/>
        <w:spacing w:before="0" w:line="345" w:lineRule="atLeast"/>
        <w:rPr>
          <w:rFonts w:ascii="Times New Roman" w:hAnsi="Times New Roman" w:cs="Times New Roman"/>
          <w:color w:val="auto"/>
          <w:sz w:val="28"/>
          <w:szCs w:val="28"/>
        </w:rPr>
      </w:pPr>
      <w:r w:rsidRPr="00201C9F">
        <w:rPr>
          <w:rFonts w:ascii="Times New Roman" w:hAnsi="Times New Roman" w:cs="Times New Roman"/>
          <w:color w:val="auto"/>
          <w:sz w:val="28"/>
          <w:szCs w:val="28"/>
        </w:rPr>
        <w:t>Функции государства</w:t>
      </w:r>
      <w:r w:rsidR="00201C9F">
        <w:rPr>
          <w:rFonts w:ascii="Times New Roman" w:hAnsi="Times New Roman" w:cs="Times New Roman"/>
          <w:color w:val="auto"/>
          <w:sz w:val="28"/>
          <w:szCs w:val="28"/>
        </w:rPr>
        <w:t>:</w:t>
      </w:r>
    </w:p>
    <w:tbl>
      <w:tblPr>
        <w:tblW w:w="0" w:type="auto"/>
        <w:tblInd w:w="105" w:type="dxa"/>
        <w:shd w:val="clear" w:color="auto" w:fill="FFFFFF"/>
        <w:tblCellMar>
          <w:left w:w="0" w:type="dxa"/>
          <w:right w:w="0" w:type="dxa"/>
        </w:tblCellMar>
        <w:tblLook w:val="04A0"/>
      </w:tblPr>
      <w:tblGrid>
        <w:gridCol w:w="6"/>
      </w:tblGrid>
      <w:tr w:rsidR="00EA6812" w:rsidRPr="00201C9F" w:rsidTr="00DC5F9B">
        <w:tc>
          <w:tcPr>
            <w:tcW w:w="0" w:type="auto"/>
            <w:tcBorders>
              <w:top w:val="nil"/>
              <w:left w:val="nil"/>
              <w:bottom w:val="nil"/>
              <w:right w:val="nil"/>
            </w:tcBorders>
            <w:shd w:val="clear" w:color="auto" w:fill="FFFFFF"/>
            <w:hideMark/>
          </w:tcPr>
          <w:p w:rsidR="00EA6812" w:rsidRPr="00201C9F" w:rsidRDefault="00EA6812" w:rsidP="00DC5F9B">
            <w:pPr>
              <w:rPr>
                <w:rFonts w:ascii="Times New Roman" w:hAnsi="Times New Roman" w:cs="Times New Roman"/>
                <w:sz w:val="28"/>
                <w:szCs w:val="28"/>
              </w:rPr>
            </w:pPr>
          </w:p>
        </w:tc>
      </w:tr>
      <w:tr w:rsidR="00EA6812" w:rsidRPr="00201C9F" w:rsidTr="00DC5F9B">
        <w:tc>
          <w:tcPr>
            <w:tcW w:w="0" w:type="auto"/>
            <w:tcBorders>
              <w:top w:val="nil"/>
              <w:left w:val="nil"/>
              <w:bottom w:val="nil"/>
              <w:right w:val="nil"/>
            </w:tcBorders>
            <w:shd w:val="clear" w:color="auto" w:fill="FAFAE8"/>
            <w:hideMark/>
          </w:tcPr>
          <w:p w:rsidR="00EA6812" w:rsidRPr="00201C9F" w:rsidRDefault="00EA6812" w:rsidP="00DC5F9B">
            <w:pPr>
              <w:rPr>
                <w:rFonts w:ascii="Times New Roman" w:hAnsi="Times New Roman" w:cs="Times New Roman"/>
                <w:sz w:val="28"/>
                <w:szCs w:val="28"/>
              </w:rPr>
            </w:pPr>
          </w:p>
        </w:tc>
      </w:tr>
      <w:tr w:rsidR="00EA6812" w:rsidRPr="00201C9F" w:rsidTr="00DC5F9B">
        <w:tc>
          <w:tcPr>
            <w:tcW w:w="0" w:type="auto"/>
            <w:tcBorders>
              <w:top w:val="nil"/>
              <w:left w:val="nil"/>
              <w:bottom w:val="nil"/>
              <w:right w:val="nil"/>
            </w:tcBorders>
            <w:shd w:val="clear" w:color="auto" w:fill="FFFFFF"/>
            <w:hideMark/>
          </w:tcPr>
          <w:p w:rsidR="00EA6812" w:rsidRPr="00201C9F" w:rsidRDefault="00EA6812" w:rsidP="00DC5F9B">
            <w:pPr>
              <w:rPr>
                <w:rFonts w:ascii="Times New Roman" w:hAnsi="Times New Roman" w:cs="Times New Roman"/>
                <w:sz w:val="28"/>
                <w:szCs w:val="28"/>
              </w:rPr>
            </w:pPr>
          </w:p>
        </w:tc>
      </w:tr>
    </w:tbl>
    <w:p w:rsidR="00EA6812" w:rsidRPr="00201C9F" w:rsidRDefault="00EA6812" w:rsidP="00EA6812">
      <w:pPr>
        <w:pStyle w:val="a3"/>
        <w:shd w:val="clear" w:color="auto" w:fill="FFFFFF"/>
        <w:spacing w:before="75" w:beforeAutospacing="0" w:after="0" w:afterAutospacing="0" w:line="285" w:lineRule="atLeast"/>
        <w:rPr>
          <w:sz w:val="28"/>
          <w:szCs w:val="28"/>
        </w:rPr>
      </w:pPr>
      <w:r w:rsidRPr="00201C9F">
        <w:rPr>
          <w:sz w:val="28"/>
          <w:szCs w:val="28"/>
        </w:rPr>
        <w:t>С функциональной точки зрения государство призвано решить ряд задач в сферах внутренней и внешней политики.</w:t>
      </w:r>
    </w:p>
    <w:p w:rsidR="00EA6812" w:rsidRPr="00201C9F" w:rsidRDefault="00EA6812" w:rsidP="00EA6812">
      <w:pPr>
        <w:pStyle w:val="a3"/>
        <w:shd w:val="clear" w:color="auto" w:fill="FFFFFF"/>
        <w:spacing w:before="0" w:beforeAutospacing="0" w:after="0" w:afterAutospacing="0" w:line="285" w:lineRule="atLeast"/>
        <w:rPr>
          <w:sz w:val="28"/>
          <w:szCs w:val="28"/>
        </w:rPr>
      </w:pPr>
      <w:r w:rsidRPr="00201C9F">
        <w:rPr>
          <w:sz w:val="28"/>
          <w:szCs w:val="28"/>
        </w:rPr>
        <w:t>Под </w:t>
      </w:r>
      <w:hyperlink r:id="rId5" w:tooltip="Функции государства" w:history="1">
        <w:r w:rsidRPr="00201C9F">
          <w:rPr>
            <w:rStyle w:val="a6"/>
            <w:color w:val="auto"/>
            <w:sz w:val="28"/>
            <w:szCs w:val="28"/>
            <w:u w:val="none"/>
          </w:rPr>
          <w:t>функцией государства</w:t>
        </w:r>
      </w:hyperlink>
      <w:r w:rsidRPr="00201C9F">
        <w:rPr>
          <w:sz w:val="28"/>
          <w:szCs w:val="28"/>
        </w:rPr>
        <w:t> понимают определенную направленность его деятельности. Функции государства конкретизируют его социальное назначение.</w:t>
      </w:r>
    </w:p>
    <w:p w:rsidR="00EA6812" w:rsidRPr="00201C9F" w:rsidRDefault="00EA6812" w:rsidP="00EA6812">
      <w:pPr>
        <w:pStyle w:val="a3"/>
        <w:shd w:val="clear" w:color="auto" w:fill="FFFFFF"/>
        <w:spacing w:before="0" w:beforeAutospacing="0" w:after="0" w:afterAutospacing="0" w:line="285" w:lineRule="atLeast"/>
        <w:rPr>
          <w:sz w:val="28"/>
          <w:szCs w:val="28"/>
        </w:rPr>
      </w:pPr>
      <w:r w:rsidRPr="00201C9F">
        <w:rPr>
          <w:sz w:val="28"/>
          <w:szCs w:val="28"/>
        </w:rPr>
        <w:t>Есть несколько подходов к пониманию функций государства, но большинство ученых придерживается наиболее разработанной теории, согласно которой функции государства подразделяют на </w:t>
      </w:r>
      <w:r w:rsidRPr="00201C9F">
        <w:rPr>
          <w:rStyle w:val="a4"/>
          <w:rFonts w:eastAsiaTheme="majorEastAsia"/>
          <w:sz w:val="28"/>
          <w:szCs w:val="28"/>
        </w:rPr>
        <w:t>внешние</w:t>
      </w:r>
      <w:r w:rsidRPr="00201C9F">
        <w:rPr>
          <w:sz w:val="28"/>
          <w:szCs w:val="28"/>
        </w:rPr>
        <w:t> (обеспечить независимость государства вовне) и </w:t>
      </w:r>
      <w:r w:rsidRPr="00201C9F">
        <w:rPr>
          <w:rStyle w:val="a4"/>
          <w:rFonts w:eastAsiaTheme="majorEastAsia"/>
          <w:sz w:val="28"/>
          <w:szCs w:val="28"/>
        </w:rPr>
        <w:t>внутренние</w:t>
      </w:r>
      <w:r w:rsidRPr="00201C9F">
        <w:rPr>
          <w:sz w:val="28"/>
          <w:szCs w:val="28"/>
        </w:rPr>
        <w:t> (обеспечить верховенство власти внутри страны и заведование общими делами).</w:t>
      </w:r>
    </w:p>
    <w:p w:rsidR="00EA6812" w:rsidRPr="00201C9F" w:rsidRDefault="00EA6812" w:rsidP="00EA6812">
      <w:pPr>
        <w:pStyle w:val="a3"/>
        <w:shd w:val="clear" w:color="auto" w:fill="FFFFFF"/>
        <w:spacing w:before="180" w:beforeAutospacing="0" w:after="0" w:afterAutospacing="0" w:line="285" w:lineRule="atLeast"/>
        <w:rPr>
          <w:sz w:val="28"/>
          <w:szCs w:val="28"/>
        </w:rPr>
      </w:pPr>
      <w:r w:rsidRPr="00201C9F">
        <w:rPr>
          <w:sz w:val="28"/>
          <w:szCs w:val="28"/>
        </w:rPr>
        <w:t>Внутренние функции государства:</w:t>
      </w:r>
    </w:p>
    <w:p w:rsidR="00EA6812" w:rsidRPr="00201C9F" w:rsidRDefault="00EA6812" w:rsidP="00EA6812">
      <w:pPr>
        <w:numPr>
          <w:ilvl w:val="0"/>
          <w:numId w:val="15"/>
        </w:numPr>
        <w:shd w:val="clear" w:color="auto" w:fill="FFFFFF"/>
        <w:spacing w:after="0" w:line="270" w:lineRule="atLeast"/>
        <w:ind w:left="300"/>
        <w:rPr>
          <w:rFonts w:ascii="Times New Roman" w:hAnsi="Times New Roman" w:cs="Times New Roman"/>
          <w:sz w:val="28"/>
          <w:szCs w:val="28"/>
        </w:rPr>
      </w:pPr>
      <w:r w:rsidRPr="00201C9F">
        <w:rPr>
          <w:rStyle w:val="a4"/>
          <w:rFonts w:ascii="Times New Roman" w:hAnsi="Times New Roman" w:cs="Times New Roman"/>
          <w:sz w:val="28"/>
          <w:szCs w:val="28"/>
        </w:rPr>
        <w:t>хозяйственная -</w:t>
      </w:r>
      <w:r w:rsidRPr="00201C9F">
        <w:rPr>
          <w:rFonts w:ascii="Times New Roman" w:hAnsi="Times New Roman" w:cs="Times New Roman"/>
          <w:sz w:val="28"/>
          <w:szCs w:val="28"/>
        </w:rPr>
        <w:t> организация и регулирование экономической жизни;</w:t>
      </w:r>
    </w:p>
    <w:p w:rsidR="00EA6812" w:rsidRPr="00201C9F" w:rsidRDefault="00EA6812" w:rsidP="00EA6812">
      <w:pPr>
        <w:numPr>
          <w:ilvl w:val="0"/>
          <w:numId w:val="15"/>
        </w:numPr>
        <w:shd w:val="clear" w:color="auto" w:fill="FFFFFF"/>
        <w:spacing w:after="0" w:line="270" w:lineRule="atLeast"/>
        <w:ind w:left="300"/>
        <w:rPr>
          <w:rFonts w:ascii="Times New Roman" w:hAnsi="Times New Roman" w:cs="Times New Roman"/>
          <w:sz w:val="28"/>
          <w:szCs w:val="28"/>
        </w:rPr>
      </w:pPr>
      <w:proofErr w:type="gramStart"/>
      <w:r w:rsidRPr="00201C9F">
        <w:rPr>
          <w:rStyle w:val="a4"/>
          <w:rFonts w:ascii="Times New Roman" w:hAnsi="Times New Roman" w:cs="Times New Roman"/>
          <w:sz w:val="28"/>
          <w:szCs w:val="28"/>
        </w:rPr>
        <w:t>стабилизационная</w:t>
      </w:r>
      <w:proofErr w:type="gramEnd"/>
      <w:r w:rsidRPr="00201C9F">
        <w:rPr>
          <w:rFonts w:ascii="Times New Roman" w:hAnsi="Times New Roman" w:cs="Times New Roman"/>
          <w:sz w:val="28"/>
          <w:szCs w:val="28"/>
        </w:rPr>
        <w:t> — поддержание стабильности и мира в обществе;</w:t>
      </w:r>
    </w:p>
    <w:p w:rsidR="00EA6812" w:rsidRPr="00201C9F" w:rsidRDefault="00EA6812" w:rsidP="00EA6812">
      <w:pPr>
        <w:numPr>
          <w:ilvl w:val="0"/>
          <w:numId w:val="15"/>
        </w:numPr>
        <w:shd w:val="clear" w:color="auto" w:fill="FFFFFF"/>
        <w:spacing w:after="0" w:line="270" w:lineRule="atLeast"/>
        <w:ind w:left="300"/>
        <w:rPr>
          <w:rFonts w:ascii="Times New Roman" w:hAnsi="Times New Roman" w:cs="Times New Roman"/>
          <w:sz w:val="28"/>
          <w:szCs w:val="28"/>
        </w:rPr>
      </w:pPr>
      <w:proofErr w:type="gramStart"/>
      <w:r w:rsidRPr="00201C9F">
        <w:rPr>
          <w:rStyle w:val="a4"/>
          <w:rFonts w:ascii="Times New Roman" w:hAnsi="Times New Roman" w:cs="Times New Roman"/>
          <w:sz w:val="28"/>
          <w:szCs w:val="28"/>
        </w:rPr>
        <w:t>координационная</w:t>
      </w:r>
      <w:proofErr w:type="gramEnd"/>
      <w:r w:rsidRPr="00201C9F">
        <w:rPr>
          <w:rStyle w:val="a4"/>
          <w:rFonts w:ascii="Times New Roman" w:hAnsi="Times New Roman" w:cs="Times New Roman"/>
          <w:sz w:val="28"/>
          <w:szCs w:val="28"/>
        </w:rPr>
        <w:t xml:space="preserve"> -</w:t>
      </w:r>
      <w:r w:rsidRPr="00201C9F">
        <w:rPr>
          <w:rFonts w:ascii="Times New Roman" w:hAnsi="Times New Roman" w:cs="Times New Roman"/>
          <w:sz w:val="28"/>
          <w:szCs w:val="28"/>
        </w:rPr>
        <w:t> обеспечение общественного согласия и единства;</w:t>
      </w:r>
    </w:p>
    <w:p w:rsidR="00EA6812" w:rsidRPr="00201C9F" w:rsidRDefault="00EA6812" w:rsidP="00EA6812">
      <w:pPr>
        <w:numPr>
          <w:ilvl w:val="0"/>
          <w:numId w:val="15"/>
        </w:numPr>
        <w:shd w:val="clear" w:color="auto" w:fill="FFFFFF"/>
        <w:spacing w:after="0" w:line="270" w:lineRule="atLeast"/>
        <w:ind w:left="300"/>
        <w:rPr>
          <w:rFonts w:ascii="Times New Roman" w:hAnsi="Times New Roman" w:cs="Times New Roman"/>
          <w:sz w:val="28"/>
          <w:szCs w:val="28"/>
        </w:rPr>
      </w:pPr>
      <w:proofErr w:type="gramStart"/>
      <w:r w:rsidRPr="00201C9F">
        <w:rPr>
          <w:rStyle w:val="a4"/>
          <w:rFonts w:ascii="Times New Roman" w:hAnsi="Times New Roman" w:cs="Times New Roman"/>
          <w:sz w:val="28"/>
          <w:szCs w:val="28"/>
        </w:rPr>
        <w:t>социальная</w:t>
      </w:r>
      <w:proofErr w:type="gramEnd"/>
      <w:r w:rsidRPr="00201C9F">
        <w:rPr>
          <w:rStyle w:val="a4"/>
          <w:rFonts w:ascii="Times New Roman" w:hAnsi="Times New Roman" w:cs="Times New Roman"/>
          <w:sz w:val="28"/>
          <w:szCs w:val="28"/>
        </w:rPr>
        <w:t xml:space="preserve"> -</w:t>
      </w:r>
      <w:r w:rsidRPr="00201C9F">
        <w:rPr>
          <w:rFonts w:ascii="Times New Roman" w:hAnsi="Times New Roman" w:cs="Times New Roman"/>
          <w:sz w:val="28"/>
          <w:szCs w:val="28"/>
        </w:rPr>
        <w:t> социальное обеспечение, справедливое распределение благ;</w:t>
      </w:r>
    </w:p>
    <w:p w:rsidR="00EA6812" w:rsidRPr="00201C9F" w:rsidRDefault="00EA6812" w:rsidP="00EA6812">
      <w:pPr>
        <w:numPr>
          <w:ilvl w:val="0"/>
          <w:numId w:val="15"/>
        </w:numPr>
        <w:shd w:val="clear" w:color="auto" w:fill="FFFFFF"/>
        <w:spacing w:after="0" w:line="270" w:lineRule="atLeast"/>
        <w:ind w:left="300"/>
        <w:rPr>
          <w:rFonts w:ascii="Times New Roman" w:hAnsi="Times New Roman" w:cs="Times New Roman"/>
          <w:sz w:val="28"/>
          <w:szCs w:val="28"/>
        </w:rPr>
      </w:pPr>
      <w:r w:rsidRPr="00201C9F">
        <w:rPr>
          <w:rStyle w:val="a4"/>
          <w:rFonts w:ascii="Times New Roman" w:hAnsi="Times New Roman" w:cs="Times New Roman"/>
          <w:sz w:val="28"/>
          <w:szCs w:val="28"/>
        </w:rPr>
        <w:t>культурно-воспитательная</w:t>
      </w:r>
      <w:r w:rsidRPr="00201C9F">
        <w:rPr>
          <w:rFonts w:ascii="Times New Roman" w:hAnsi="Times New Roman" w:cs="Times New Roman"/>
          <w:sz w:val="28"/>
          <w:szCs w:val="28"/>
        </w:rPr>
        <w:t> — поддержка культуры и духовных ценностей;</w:t>
      </w:r>
    </w:p>
    <w:p w:rsidR="00EA6812" w:rsidRPr="00201C9F" w:rsidRDefault="00EA6812" w:rsidP="00EA6812">
      <w:pPr>
        <w:numPr>
          <w:ilvl w:val="0"/>
          <w:numId w:val="15"/>
        </w:numPr>
        <w:shd w:val="clear" w:color="auto" w:fill="FFFFFF"/>
        <w:spacing w:after="0" w:line="270" w:lineRule="atLeast"/>
        <w:ind w:left="300"/>
        <w:rPr>
          <w:rFonts w:ascii="Times New Roman" w:hAnsi="Times New Roman" w:cs="Times New Roman"/>
          <w:sz w:val="28"/>
          <w:szCs w:val="28"/>
        </w:rPr>
      </w:pPr>
      <w:r w:rsidRPr="00201C9F">
        <w:rPr>
          <w:rStyle w:val="a4"/>
          <w:rFonts w:ascii="Times New Roman" w:hAnsi="Times New Roman" w:cs="Times New Roman"/>
          <w:sz w:val="28"/>
          <w:szCs w:val="28"/>
        </w:rPr>
        <w:t>правовая -</w:t>
      </w:r>
      <w:r w:rsidRPr="00201C9F">
        <w:rPr>
          <w:rFonts w:ascii="Times New Roman" w:hAnsi="Times New Roman" w:cs="Times New Roman"/>
          <w:sz w:val="28"/>
          <w:szCs w:val="28"/>
        </w:rPr>
        <w:t> нормотворчество, защита конституционного строя, прав, законности;</w:t>
      </w:r>
    </w:p>
    <w:p w:rsidR="00EA6812" w:rsidRDefault="00EA6812" w:rsidP="00EA6812">
      <w:pPr>
        <w:numPr>
          <w:ilvl w:val="0"/>
          <w:numId w:val="15"/>
        </w:numPr>
        <w:shd w:val="clear" w:color="auto" w:fill="FFFFFF"/>
        <w:spacing w:after="0" w:line="270" w:lineRule="atLeast"/>
        <w:ind w:left="300"/>
        <w:rPr>
          <w:rFonts w:ascii="Times New Roman" w:hAnsi="Times New Roman" w:cs="Times New Roman"/>
          <w:sz w:val="28"/>
          <w:szCs w:val="28"/>
        </w:rPr>
      </w:pPr>
      <w:r w:rsidRPr="00201C9F">
        <w:rPr>
          <w:rStyle w:val="a4"/>
          <w:rFonts w:ascii="Times New Roman" w:hAnsi="Times New Roman" w:cs="Times New Roman"/>
          <w:sz w:val="28"/>
          <w:szCs w:val="28"/>
        </w:rPr>
        <w:t>экологическая -</w:t>
      </w:r>
      <w:r w:rsidRPr="00201C9F">
        <w:rPr>
          <w:rFonts w:ascii="Times New Roman" w:hAnsi="Times New Roman" w:cs="Times New Roman"/>
          <w:sz w:val="28"/>
          <w:szCs w:val="28"/>
        </w:rPr>
        <w:t> охрана природы, обеспечение здоровой окружающей среды.</w:t>
      </w:r>
    </w:p>
    <w:p w:rsidR="00201C9F" w:rsidRPr="00201C9F" w:rsidRDefault="00201C9F" w:rsidP="00201C9F">
      <w:pPr>
        <w:pStyle w:val="a3"/>
        <w:shd w:val="clear" w:color="auto" w:fill="FFFFFF"/>
        <w:spacing w:before="180" w:beforeAutospacing="0" w:after="0" w:afterAutospacing="0" w:line="285" w:lineRule="atLeast"/>
        <w:rPr>
          <w:sz w:val="28"/>
          <w:szCs w:val="28"/>
        </w:rPr>
      </w:pPr>
      <w:r w:rsidRPr="00201C9F">
        <w:rPr>
          <w:sz w:val="28"/>
          <w:szCs w:val="28"/>
        </w:rPr>
        <w:t xml:space="preserve">Внутренние функции государства делятся </w:t>
      </w:r>
      <w:proofErr w:type="gramStart"/>
      <w:r w:rsidRPr="00201C9F">
        <w:rPr>
          <w:sz w:val="28"/>
          <w:szCs w:val="28"/>
        </w:rPr>
        <w:t>на</w:t>
      </w:r>
      <w:proofErr w:type="gramEnd"/>
      <w:r w:rsidRPr="00201C9F">
        <w:rPr>
          <w:sz w:val="28"/>
          <w:szCs w:val="28"/>
        </w:rPr>
        <w:t>:</w:t>
      </w:r>
      <w:r>
        <w:rPr>
          <w:sz w:val="28"/>
          <w:szCs w:val="28"/>
        </w:rPr>
        <w:t xml:space="preserve">  основные и </w:t>
      </w:r>
      <w:r w:rsidRPr="00201C9F">
        <w:rPr>
          <w:sz w:val="28"/>
          <w:szCs w:val="28"/>
        </w:rPr>
        <w:t>неосновные.</w:t>
      </w:r>
    </w:p>
    <w:p w:rsidR="00201C9F" w:rsidRPr="00201C9F" w:rsidRDefault="00201C9F" w:rsidP="00201C9F">
      <w:pPr>
        <w:pStyle w:val="a3"/>
        <w:shd w:val="clear" w:color="auto" w:fill="FFFFFF"/>
        <w:spacing w:before="0" w:beforeAutospacing="0" w:after="0" w:afterAutospacing="0" w:line="285" w:lineRule="atLeast"/>
        <w:rPr>
          <w:sz w:val="28"/>
          <w:szCs w:val="28"/>
        </w:rPr>
      </w:pPr>
      <w:r w:rsidRPr="00201C9F">
        <w:rPr>
          <w:rStyle w:val="a4"/>
          <w:rFonts w:eastAsiaTheme="majorEastAsia"/>
          <w:sz w:val="28"/>
          <w:szCs w:val="28"/>
        </w:rPr>
        <w:t>Основными</w:t>
      </w:r>
      <w:r w:rsidRPr="00201C9F">
        <w:rPr>
          <w:sz w:val="28"/>
          <w:szCs w:val="28"/>
        </w:rPr>
        <w:t> называют функции, которые может осуществлять только государство.</w:t>
      </w:r>
    </w:p>
    <w:p w:rsidR="00201C9F" w:rsidRPr="00201C9F" w:rsidRDefault="00201C9F" w:rsidP="00201C9F">
      <w:pPr>
        <w:pStyle w:val="a3"/>
        <w:shd w:val="clear" w:color="auto" w:fill="FFFFFF"/>
        <w:spacing w:before="0" w:beforeAutospacing="0" w:after="0" w:afterAutospacing="0" w:line="285" w:lineRule="atLeast"/>
        <w:rPr>
          <w:sz w:val="28"/>
          <w:szCs w:val="28"/>
        </w:rPr>
      </w:pPr>
      <w:r w:rsidRPr="00201C9F">
        <w:rPr>
          <w:rStyle w:val="a4"/>
          <w:rFonts w:eastAsiaTheme="majorEastAsia"/>
          <w:sz w:val="28"/>
          <w:szCs w:val="28"/>
        </w:rPr>
        <w:lastRenderedPageBreak/>
        <w:t>Обеспечение общественного порядка, безопасности, прав и свобод граждан, в том числе:</w:t>
      </w:r>
    </w:p>
    <w:p w:rsidR="00201C9F" w:rsidRPr="00201C9F" w:rsidRDefault="00201C9F" w:rsidP="00201C9F">
      <w:pPr>
        <w:numPr>
          <w:ilvl w:val="0"/>
          <w:numId w:val="18"/>
        </w:numPr>
        <w:shd w:val="clear" w:color="auto" w:fill="FFFFFF"/>
        <w:spacing w:after="30" w:line="270" w:lineRule="atLeast"/>
        <w:ind w:left="300"/>
        <w:rPr>
          <w:rFonts w:ascii="Times New Roman" w:hAnsi="Times New Roman" w:cs="Times New Roman"/>
          <w:sz w:val="28"/>
          <w:szCs w:val="28"/>
        </w:rPr>
      </w:pPr>
      <w:r w:rsidRPr="00201C9F">
        <w:rPr>
          <w:rFonts w:ascii="Times New Roman" w:hAnsi="Times New Roman" w:cs="Times New Roman"/>
          <w:sz w:val="28"/>
          <w:szCs w:val="28"/>
        </w:rPr>
        <w:t>борьба с преступностью;</w:t>
      </w:r>
    </w:p>
    <w:p w:rsidR="00201C9F" w:rsidRPr="00201C9F" w:rsidRDefault="00201C9F" w:rsidP="00201C9F">
      <w:pPr>
        <w:numPr>
          <w:ilvl w:val="0"/>
          <w:numId w:val="18"/>
        </w:numPr>
        <w:shd w:val="clear" w:color="auto" w:fill="FFFFFF"/>
        <w:spacing w:after="30" w:line="270" w:lineRule="atLeast"/>
        <w:ind w:left="300"/>
        <w:rPr>
          <w:rFonts w:ascii="Times New Roman" w:hAnsi="Times New Roman" w:cs="Times New Roman"/>
          <w:sz w:val="28"/>
          <w:szCs w:val="28"/>
        </w:rPr>
      </w:pPr>
      <w:r w:rsidRPr="00201C9F">
        <w:rPr>
          <w:rFonts w:ascii="Times New Roman" w:hAnsi="Times New Roman" w:cs="Times New Roman"/>
          <w:sz w:val="28"/>
          <w:szCs w:val="28"/>
        </w:rPr>
        <w:t>учет и регистрация населения;</w:t>
      </w:r>
    </w:p>
    <w:p w:rsidR="00201C9F" w:rsidRPr="00201C9F" w:rsidRDefault="00201C9F" w:rsidP="00201C9F">
      <w:pPr>
        <w:numPr>
          <w:ilvl w:val="0"/>
          <w:numId w:val="18"/>
        </w:numPr>
        <w:shd w:val="clear" w:color="auto" w:fill="FFFFFF"/>
        <w:spacing w:after="30" w:line="270" w:lineRule="atLeast"/>
        <w:ind w:left="300"/>
        <w:rPr>
          <w:rFonts w:ascii="Times New Roman" w:hAnsi="Times New Roman" w:cs="Times New Roman"/>
          <w:sz w:val="28"/>
          <w:szCs w:val="28"/>
        </w:rPr>
      </w:pPr>
      <w:r w:rsidRPr="00201C9F">
        <w:rPr>
          <w:rFonts w:ascii="Times New Roman" w:hAnsi="Times New Roman" w:cs="Times New Roman"/>
          <w:sz w:val="28"/>
          <w:szCs w:val="28"/>
        </w:rPr>
        <w:t>предотвращение различных катастроф;</w:t>
      </w:r>
    </w:p>
    <w:p w:rsidR="00201C9F" w:rsidRPr="00201C9F" w:rsidRDefault="00201C9F" w:rsidP="00201C9F">
      <w:pPr>
        <w:numPr>
          <w:ilvl w:val="0"/>
          <w:numId w:val="18"/>
        </w:numPr>
        <w:shd w:val="clear" w:color="auto" w:fill="FFFFFF"/>
        <w:spacing w:after="30" w:line="270" w:lineRule="atLeast"/>
        <w:ind w:left="300"/>
        <w:rPr>
          <w:rFonts w:ascii="Times New Roman" w:hAnsi="Times New Roman" w:cs="Times New Roman"/>
          <w:sz w:val="28"/>
          <w:szCs w:val="28"/>
        </w:rPr>
      </w:pPr>
      <w:r w:rsidRPr="00201C9F">
        <w:rPr>
          <w:rFonts w:ascii="Times New Roman" w:hAnsi="Times New Roman" w:cs="Times New Roman"/>
          <w:sz w:val="28"/>
          <w:szCs w:val="28"/>
        </w:rPr>
        <w:t>меры для ликвидации последствий стихийных бедствий.</w:t>
      </w:r>
    </w:p>
    <w:p w:rsidR="00201C9F" w:rsidRPr="00201C9F" w:rsidRDefault="00201C9F" w:rsidP="00201C9F">
      <w:pPr>
        <w:numPr>
          <w:ilvl w:val="0"/>
          <w:numId w:val="19"/>
        </w:numPr>
        <w:shd w:val="clear" w:color="auto" w:fill="FFFFFF"/>
        <w:spacing w:after="0" w:line="270" w:lineRule="atLeast"/>
        <w:ind w:left="300"/>
        <w:rPr>
          <w:rFonts w:ascii="Times New Roman" w:hAnsi="Times New Roman" w:cs="Times New Roman"/>
          <w:sz w:val="28"/>
          <w:szCs w:val="28"/>
        </w:rPr>
      </w:pPr>
      <w:r w:rsidRPr="00201C9F">
        <w:rPr>
          <w:rStyle w:val="a4"/>
          <w:rFonts w:ascii="Times New Roman" w:hAnsi="Times New Roman" w:cs="Times New Roman"/>
          <w:sz w:val="28"/>
          <w:szCs w:val="28"/>
        </w:rPr>
        <w:t>Установление и охрана общих правил социальной жизни:</w:t>
      </w:r>
      <w:r w:rsidRPr="00201C9F">
        <w:rPr>
          <w:rFonts w:ascii="Times New Roman" w:hAnsi="Times New Roman" w:cs="Times New Roman"/>
          <w:sz w:val="28"/>
          <w:szCs w:val="28"/>
        </w:rPr>
        <w:t> экономических, политических и других социальных отношений (гражданское законодательство, трудовое законодательство и т. д.).</w:t>
      </w:r>
    </w:p>
    <w:p w:rsidR="00201C9F" w:rsidRPr="00201C9F" w:rsidRDefault="00201C9F" w:rsidP="00201C9F">
      <w:pPr>
        <w:numPr>
          <w:ilvl w:val="0"/>
          <w:numId w:val="19"/>
        </w:numPr>
        <w:shd w:val="clear" w:color="auto" w:fill="FFFFFF"/>
        <w:spacing w:after="0" w:line="270" w:lineRule="atLeast"/>
        <w:ind w:left="300"/>
        <w:rPr>
          <w:rFonts w:ascii="Times New Roman" w:hAnsi="Times New Roman" w:cs="Times New Roman"/>
          <w:sz w:val="28"/>
          <w:szCs w:val="28"/>
        </w:rPr>
      </w:pPr>
      <w:r w:rsidRPr="00201C9F">
        <w:rPr>
          <w:rStyle w:val="a4"/>
          <w:rFonts w:ascii="Times New Roman" w:hAnsi="Times New Roman" w:cs="Times New Roman"/>
          <w:sz w:val="28"/>
          <w:szCs w:val="28"/>
        </w:rPr>
        <w:t>Валютно-финансовое регулирование</w:t>
      </w:r>
      <w:r w:rsidRPr="00201C9F">
        <w:rPr>
          <w:rFonts w:ascii="Times New Roman" w:hAnsi="Times New Roman" w:cs="Times New Roman"/>
          <w:sz w:val="28"/>
          <w:szCs w:val="28"/>
        </w:rPr>
        <w:t> (особо выделяется эмиссия — выпуск денег).</w:t>
      </w:r>
    </w:p>
    <w:p w:rsidR="00201C9F" w:rsidRPr="00201C9F" w:rsidRDefault="00201C9F" w:rsidP="00201C9F">
      <w:pPr>
        <w:numPr>
          <w:ilvl w:val="0"/>
          <w:numId w:val="19"/>
        </w:numPr>
        <w:shd w:val="clear" w:color="auto" w:fill="FFFFFF"/>
        <w:spacing w:after="0" w:line="270" w:lineRule="atLeast"/>
        <w:ind w:left="300"/>
        <w:rPr>
          <w:rFonts w:ascii="Times New Roman" w:hAnsi="Times New Roman" w:cs="Times New Roman"/>
          <w:sz w:val="28"/>
          <w:szCs w:val="28"/>
        </w:rPr>
      </w:pPr>
      <w:r w:rsidRPr="00201C9F">
        <w:rPr>
          <w:rStyle w:val="a4"/>
          <w:rFonts w:ascii="Times New Roman" w:hAnsi="Times New Roman" w:cs="Times New Roman"/>
          <w:sz w:val="28"/>
          <w:szCs w:val="28"/>
        </w:rPr>
        <w:t>Бюджетное регулирование,</w:t>
      </w:r>
      <w:r w:rsidRPr="00201C9F">
        <w:rPr>
          <w:rFonts w:ascii="Times New Roman" w:hAnsi="Times New Roman" w:cs="Times New Roman"/>
          <w:sz w:val="28"/>
          <w:szCs w:val="28"/>
        </w:rPr>
        <w:t> сбор налогов, пошлин; распределение доходов и расходов в бюджете.</w:t>
      </w:r>
    </w:p>
    <w:p w:rsidR="00201C9F" w:rsidRPr="00201C9F" w:rsidRDefault="00201C9F" w:rsidP="00201C9F">
      <w:pPr>
        <w:pStyle w:val="a3"/>
        <w:shd w:val="clear" w:color="auto" w:fill="FFFFFF"/>
        <w:spacing w:before="0" w:beforeAutospacing="0" w:after="0" w:afterAutospacing="0" w:line="285" w:lineRule="atLeast"/>
        <w:rPr>
          <w:sz w:val="28"/>
          <w:szCs w:val="28"/>
        </w:rPr>
      </w:pPr>
      <w:r w:rsidRPr="00201C9F">
        <w:rPr>
          <w:rStyle w:val="a4"/>
          <w:rFonts w:eastAsiaTheme="majorEastAsia"/>
          <w:sz w:val="28"/>
          <w:szCs w:val="28"/>
        </w:rPr>
        <w:t>Неосновные</w:t>
      </w:r>
      <w:r w:rsidRPr="00201C9F">
        <w:rPr>
          <w:sz w:val="28"/>
          <w:szCs w:val="28"/>
        </w:rPr>
        <w:t> функции можно подразделить на традиционные (исторически сложившиеся) и «новые», возникшие в XX веке.</w:t>
      </w:r>
    </w:p>
    <w:p w:rsidR="00201C9F" w:rsidRPr="00201C9F" w:rsidRDefault="00201C9F" w:rsidP="00580535">
      <w:pPr>
        <w:pStyle w:val="a3"/>
        <w:shd w:val="clear" w:color="auto" w:fill="FFFFFF"/>
        <w:spacing w:before="0" w:beforeAutospacing="0" w:after="0" w:afterAutospacing="0" w:line="285" w:lineRule="atLeast"/>
        <w:rPr>
          <w:sz w:val="28"/>
          <w:szCs w:val="28"/>
        </w:rPr>
      </w:pPr>
      <w:r w:rsidRPr="00201C9F">
        <w:rPr>
          <w:rStyle w:val="a4"/>
          <w:rFonts w:eastAsiaTheme="majorEastAsia"/>
          <w:sz w:val="28"/>
          <w:szCs w:val="28"/>
        </w:rPr>
        <w:t>Традиционные</w:t>
      </w:r>
      <w:r w:rsidRPr="00201C9F">
        <w:rPr>
          <w:sz w:val="28"/>
          <w:szCs w:val="28"/>
        </w:rPr>
        <w:t> функции выполняют не все государства. Они неодинаковы, каждое государство имеет свои исторически сложившиеся функции. Например,</w:t>
      </w:r>
      <w:r w:rsidR="00580535">
        <w:rPr>
          <w:sz w:val="28"/>
          <w:szCs w:val="28"/>
        </w:rPr>
        <w:t xml:space="preserve"> </w:t>
      </w:r>
      <w:r w:rsidRPr="00201C9F">
        <w:rPr>
          <w:sz w:val="28"/>
          <w:szCs w:val="28"/>
        </w:rPr>
        <w:t>управление транспортом и связью; управление образованием и здравоохранением;</w:t>
      </w:r>
      <w:r w:rsidR="00580535">
        <w:rPr>
          <w:sz w:val="28"/>
          <w:szCs w:val="28"/>
        </w:rPr>
        <w:t xml:space="preserve"> </w:t>
      </w:r>
      <w:r w:rsidRPr="00201C9F">
        <w:rPr>
          <w:sz w:val="28"/>
          <w:szCs w:val="28"/>
        </w:rPr>
        <w:t>зашита некоторых категорий и помощь им; управление средствами массовой информации.</w:t>
      </w:r>
    </w:p>
    <w:p w:rsidR="00201C9F" w:rsidRPr="00201C9F" w:rsidRDefault="00201C9F" w:rsidP="00201C9F">
      <w:pPr>
        <w:pStyle w:val="a3"/>
        <w:shd w:val="clear" w:color="auto" w:fill="FFFFFF"/>
        <w:spacing w:before="180" w:beforeAutospacing="0" w:after="0" w:afterAutospacing="0" w:line="285" w:lineRule="atLeast"/>
        <w:rPr>
          <w:sz w:val="28"/>
          <w:szCs w:val="28"/>
        </w:rPr>
      </w:pPr>
      <w:r w:rsidRPr="00201C9F">
        <w:rPr>
          <w:sz w:val="28"/>
          <w:szCs w:val="28"/>
        </w:rPr>
        <w:t>В число «новых» функций входят следующие.</w:t>
      </w:r>
    </w:p>
    <w:p w:rsidR="00201C9F" w:rsidRPr="00201C9F" w:rsidRDefault="00201C9F" w:rsidP="00201C9F">
      <w:pPr>
        <w:numPr>
          <w:ilvl w:val="0"/>
          <w:numId w:val="23"/>
        </w:numPr>
        <w:shd w:val="clear" w:color="auto" w:fill="FFFFFF"/>
        <w:spacing w:after="30" w:line="270" w:lineRule="atLeast"/>
        <w:ind w:left="300"/>
        <w:rPr>
          <w:rFonts w:ascii="Times New Roman" w:hAnsi="Times New Roman" w:cs="Times New Roman"/>
          <w:sz w:val="28"/>
          <w:szCs w:val="28"/>
        </w:rPr>
      </w:pPr>
      <w:r w:rsidRPr="00201C9F">
        <w:rPr>
          <w:rFonts w:ascii="Times New Roman" w:hAnsi="Times New Roman" w:cs="Times New Roman"/>
          <w:sz w:val="28"/>
          <w:szCs w:val="28"/>
        </w:rPr>
        <w:t xml:space="preserve">Государственное предпринимательство. </w:t>
      </w:r>
    </w:p>
    <w:p w:rsidR="00201C9F" w:rsidRPr="00201C9F" w:rsidRDefault="00201C9F" w:rsidP="00201C9F">
      <w:pPr>
        <w:numPr>
          <w:ilvl w:val="0"/>
          <w:numId w:val="23"/>
        </w:numPr>
        <w:shd w:val="clear" w:color="auto" w:fill="FFFFFF"/>
        <w:spacing w:after="30" w:line="270" w:lineRule="atLeast"/>
        <w:ind w:left="300"/>
        <w:rPr>
          <w:rFonts w:ascii="Times New Roman" w:hAnsi="Times New Roman" w:cs="Times New Roman"/>
          <w:sz w:val="28"/>
          <w:szCs w:val="28"/>
        </w:rPr>
      </w:pPr>
      <w:r w:rsidRPr="00201C9F">
        <w:rPr>
          <w:rFonts w:ascii="Times New Roman" w:hAnsi="Times New Roman" w:cs="Times New Roman"/>
          <w:sz w:val="28"/>
          <w:szCs w:val="28"/>
        </w:rPr>
        <w:t xml:space="preserve">Влияние на экономические процессы. </w:t>
      </w:r>
    </w:p>
    <w:p w:rsidR="00201C9F" w:rsidRPr="00201C9F" w:rsidRDefault="00201C9F" w:rsidP="00201C9F">
      <w:pPr>
        <w:numPr>
          <w:ilvl w:val="0"/>
          <w:numId w:val="23"/>
        </w:numPr>
        <w:shd w:val="clear" w:color="auto" w:fill="FFFFFF"/>
        <w:spacing w:after="0" w:line="285" w:lineRule="atLeast"/>
        <w:ind w:left="300"/>
        <w:rPr>
          <w:rFonts w:ascii="Times New Roman" w:hAnsi="Times New Roman" w:cs="Times New Roman"/>
          <w:sz w:val="28"/>
          <w:szCs w:val="28"/>
        </w:rPr>
      </w:pPr>
      <w:r w:rsidRPr="00201C9F">
        <w:rPr>
          <w:rFonts w:ascii="Times New Roman" w:hAnsi="Times New Roman" w:cs="Times New Roman"/>
          <w:sz w:val="28"/>
          <w:szCs w:val="28"/>
        </w:rPr>
        <w:t xml:space="preserve">Социальные услуги. </w:t>
      </w:r>
    </w:p>
    <w:p w:rsidR="00580535" w:rsidRDefault="00580535" w:rsidP="00EA6812">
      <w:pPr>
        <w:pStyle w:val="a3"/>
        <w:shd w:val="clear" w:color="auto" w:fill="FFFFFF"/>
        <w:spacing w:before="180" w:beforeAutospacing="0" w:after="0" w:afterAutospacing="0" w:line="285" w:lineRule="atLeast"/>
        <w:rPr>
          <w:b/>
          <w:sz w:val="28"/>
          <w:szCs w:val="28"/>
        </w:rPr>
      </w:pPr>
      <w:r>
        <w:rPr>
          <w:b/>
          <w:sz w:val="28"/>
          <w:szCs w:val="28"/>
        </w:rPr>
        <w:t xml:space="preserve"> </w:t>
      </w:r>
    </w:p>
    <w:p w:rsidR="00EA6812" w:rsidRDefault="00EA6812" w:rsidP="00EA6812">
      <w:pPr>
        <w:pStyle w:val="a3"/>
        <w:shd w:val="clear" w:color="auto" w:fill="FFFFFF"/>
        <w:spacing w:before="180" w:beforeAutospacing="0" w:after="0" w:afterAutospacing="0" w:line="285" w:lineRule="atLeast"/>
        <w:rPr>
          <w:b/>
          <w:sz w:val="28"/>
          <w:szCs w:val="28"/>
        </w:rPr>
      </w:pPr>
      <w:r w:rsidRPr="00201C9F">
        <w:rPr>
          <w:b/>
          <w:sz w:val="28"/>
          <w:szCs w:val="28"/>
        </w:rPr>
        <w:t>Внешние функции государства:</w:t>
      </w:r>
    </w:p>
    <w:p w:rsidR="00580535" w:rsidRDefault="00580535" w:rsidP="00EA6812">
      <w:pPr>
        <w:pStyle w:val="a3"/>
        <w:shd w:val="clear" w:color="auto" w:fill="FFFFFF"/>
        <w:spacing w:before="180" w:beforeAutospacing="0" w:after="0" w:afterAutospacing="0" w:line="285" w:lineRule="atLeast"/>
        <w:rPr>
          <w:b/>
          <w:sz w:val="28"/>
          <w:szCs w:val="28"/>
        </w:rPr>
      </w:pPr>
    </w:p>
    <w:p w:rsidR="00EA6812" w:rsidRPr="00580535" w:rsidRDefault="00EA6812" w:rsidP="00580535">
      <w:pPr>
        <w:pStyle w:val="a9"/>
        <w:numPr>
          <w:ilvl w:val="0"/>
          <w:numId w:val="34"/>
        </w:numPr>
        <w:shd w:val="clear" w:color="auto" w:fill="FFFFFF"/>
        <w:spacing w:after="0" w:line="270" w:lineRule="atLeast"/>
        <w:rPr>
          <w:rFonts w:ascii="Times New Roman" w:hAnsi="Times New Roman" w:cs="Times New Roman"/>
          <w:sz w:val="28"/>
          <w:szCs w:val="28"/>
        </w:rPr>
      </w:pPr>
      <w:r w:rsidRPr="00580535">
        <w:rPr>
          <w:rStyle w:val="a4"/>
          <w:rFonts w:ascii="Times New Roman" w:hAnsi="Times New Roman" w:cs="Times New Roman"/>
          <w:b w:val="0"/>
          <w:sz w:val="28"/>
          <w:szCs w:val="28"/>
        </w:rPr>
        <w:t>отстаивание национальных интересов на международном уровне</w:t>
      </w:r>
      <w:r w:rsidRPr="00580535">
        <w:rPr>
          <w:rFonts w:ascii="Times New Roman" w:hAnsi="Times New Roman" w:cs="Times New Roman"/>
          <w:sz w:val="28"/>
          <w:szCs w:val="28"/>
        </w:rPr>
        <w:t xml:space="preserve"> — обеспечение взаимовыгодного международного сотрудничества, координация усилий в решении глобальных проблем человечества, обеспечение работы ряда </w:t>
      </w:r>
      <w:proofErr w:type="gramStart"/>
      <w:r w:rsidRPr="00580535">
        <w:rPr>
          <w:rFonts w:ascii="Times New Roman" w:hAnsi="Times New Roman" w:cs="Times New Roman"/>
          <w:sz w:val="28"/>
          <w:szCs w:val="28"/>
        </w:rPr>
        <w:t>над</w:t>
      </w:r>
      <w:proofErr w:type="gramEnd"/>
      <w:r w:rsidRPr="00580535">
        <w:rPr>
          <w:rFonts w:ascii="Times New Roman" w:hAnsi="Times New Roman" w:cs="Times New Roman"/>
          <w:sz w:val="28"/>
          <w:szCs w:val="28"/>
        </w:rPr>
        <w:t xml:space="preserve"> </w:t>
      </w:r>
      <w:proofErr w:type="gramStart"/>
      <w:r w:rsidRPr="00580535">
        <w:rPr>
          <w:rFonts w:ascii="Times New Roman" w:hAnsi="Times New Roman" w:cs="Times New Roman"/>
          <w:sz w:val="28"/>
          <w:szCs w:val="28"/>
        </w:rPr>
        <w:t>государственных</w:t>
      </w:r>
      <w:proofErr w:type="gramEnd"/>
      <w:r w:rsidRPr="00580535">
        <w:rPr>
          <w:rFonts w:ascii="Times New Roman" w:hAnsi="Times New Roman" w:cs="Times New Roman"/>
          <w:sz w:val="28"/>
          <w:szCs w:val="28"/>
        </w:rPr>
        <w:t xml:space="preserve"> организаций — ООН, Совета Европы и т.д.;</w:t>
      </w:r>
    </w:p>
    <w:p w:rsidR="00EA6812" w:rsidRPr="00580535" w:rsidRDefault="00EA6812" w:rsidP="00580535">
      <w:pPr>
        <w:pStyle w:val="a9"/>
        <w:numPr>
          <w:ilvl w:val="0"/>
          <w:numId w:val="34"/>
        </w:numPr>
        <w:shd w:val="clear" w:color="auto" w:fill="FFFFFF"/>
        <w:spacing w:after="0" w:line="270" w:lineRule="atLeast"/>
        <w:rPr>
          <w:rFonts w:ascii="Times New Roman" w:hAnsi="Times New Roman" w:cs="Times New Roman"/>
          <w:sz w:val="28"/>
          <w:szCs w:val="28"/>
        </w:rPr>
      </w:pPr>
      <w:r w:rsidRPr="00580535">
        <w:rPr>
          <w:rStyle w:val="a4"/>
          <w:rFonts w:ascii="Times New Roman" w:hAnsi="Times New Roman" w:cs="Times New Roman"/>
          <w:b w:val="0"/>
          <w:sz w:val="28"/>
          <w:szCs w:val="28"/>
        </w:rPr>
        <w:t>организация обороны и охрана государственной безопасности</w:t>
      </w:r>
      <w:r w:rsidRPr="00580535">
        <w:rPr>
          <w:rStyle w:val="a4"/>
          <w:rFonts w:ascii="Times New Roman" w:hAnsi="Times New Roman" w:cs="Times New Roman"/>
          <w:sz w:val="28"/>
          <w:szCs w:val="28"/>
        </w:rPr>
        <w:t xml:space="preserve"> -</w:t>
      </w:r>
      <w:r w:rsidRPr="00580535">
        <w:rPr>
          <w:rFonts w:ascii="Times New Roman" w:hAnsi="Times New Roman" w:cs="Times New Roman"/>
          <w:sz w:val="28"/>
          <w:szCs w:val="28"/>
        </w:rPr>
        <w:t> защита государственного суверенитета, осуществление военных действий против других государств и т.п.</w:t>
      </w:r>
    </w:p>
    <w:p w:rsidR="00201C9F" w:rsidRDefault="00201C9F" w:rsidP="00EA6812">
      <w:pPr>
        <w:pStyle w:val="4"/>
        <w:shd w:val="clear" w:color="auto" w:fill="FFFFFF"/>
        <w:spacing w:before="0" w:beforeAutospacing="0" w:after="0" w:afterAutospacing="0" w:line="285" w:lineRule="atLeast"/>
        <w:rPr>
          <w:sz w:val="28"/>
          <w:szCs w:val="28"/>
        </w:rPr>
      </w:pPr>
    </w:p>
    <w:p w:rsidR="00201C9F" w:rsidRDefault="00201C9F" w:rsidP="00201C9F">
      <w:pPr>
        <w:pStyle w:val="a3"/>
        <w:shd w:val="clear" w:color="auto" w:fill="FFFFFF"/>
        <w:spacing w:before="120" w:beforeAutospacing="0" w:after="0" w:afterAutospacing="0" w:line="285" w:lineRule="atLeast"/>
        <w:rPr>
          <w:sz w:val="28"/>
          <w:szCs w:val="28"/>
        </w:rPr>
      </w:pPr>
      <w:r w:rsidRPr="00201C9F">
        <w:rPr>
          <w:sz w:val="28"/>
          <w:szCs w:val="28"/>
        </w:rPr>
        <w:t xml:space="preserve">Основными внешними функциями являются: </w:t>
      </w:r>
    </w:p>
    <w:p w:rsidR="00201C9F" w:rsidRDefault="00201C9F" w:rsidP="00201C9F">
      <w:pPr>
        <w:pStyle w:val="a3"/>
        <w:numPr>
          <w:ilvl w:val="0"/>
          <w:numId w:val="33"/>
        </w:numPr>
        <w:shd w:val="clear" w:color="auto" w:fill="FFFFFF"/>
        <w:spacing w:before="120" w:beforeAutospacing="0" w:after="0" w:afterAutospacing="0" w:line="285" w:lineRule="atLeast"/>
        <w:rPr>
          <w:sz w:val="28"/>
          <w:szCs w:val="28"/>
        </w:rPr>
      </w:pPr>
      <w:r w:rsidRPr="00201C9F">
        <w:rPr>
          <w:sz w:val="28"/>
          <w:szCs w:val="28"/>
        </w:rPr>
        <w:t xml:space="preserve">оборона страны, </w:t>
      </w:r>
    </w:p>
    <w:p w:rsidR="00201C9F" w:rsidRDefault="00201C9F" w:rsidP="00201C9F">
      <w:pPr>
        <w:pStyle w:val="a3"/>
        <w:numPr>
          <w:ilvl w:val="0"/>
          <w:numId w:val="33"/>
        </w:numPr>
        <w:shd w:val="clear" w:color="auto" w:fill="FFFFFF"/>
        <w:spacing w:before="120" w:beforeAutospacing="0" w:after="0" w:afterAutospacing="0" w:line="285" w:lineRule="atLeast"/>
        <w:rPr>
          <w:sz w:val="28"/>
          <w:szCs w:val="28"/>
        </w:rPr>
      </w:pPr>
      <w:r w:rsidRPr="00201C9F">
        <w:rPr>
          <w:sz w:val="28"/>
          <w:szCs w:val="28"/>
        </w:rPr>
        <w:t xml:space="preserve">обеспечение мира и поддержание мирового порядка, </w:t>
      </w:r>
    </w:p>
    <w:p w:rsidR="00201C9F" w:rsidRDefault="00201C9F" w:rsidP="00201C9F">
      <w:pPr>
        <w:pStyle w:val="a3"/>
        <w:numPr>
          <w:ilvl w:val="0"/>
          <w:numId w:val="33"/>
        </w:numPr>
        <w:shd w:val="clear" w:color="auto" w:fill="FFFFFF"/>
        <w:spacing w:before="120" w:beforeAutospacing="0" w:after="0" w:afterAutospacing="0" w:line="285" w:lineRule="atLeast"/>
        <w:rPr>
          <w:sz w:val="28"/>
          <w:szCs w:val="28"/>
        </w:rPr>
      </w:pPr>
      <w:r w:rsidRPr="00201C9F">
        <w:rPr>
          <w:sz w:val="28"/>
          <w:szCs w:val="28"/>
        </w:rPr>
        <w:t>международное сотрудничество.</w:t>
      </w:r>
    </w:p>
    <w:p w:rsidR="00201C9F" w:rsidRDefault="00201C9F" w:rsidP="00201C9F">
      <w:pPr>
        <w:pStyle w:val="a3"/>
        <w:numPr>
          <w:ilvl w:val="0"/>
          <w:numId w:val="33"/>
        </w:numPr>
        <w:shd w:val="clear" w:color="auto" w:fill="FFFFFF"/>
        <w:spacing w:before="120" w:beforeAutospacing="0" w:after="0" w:afterAutospacing="0" w:line="285" w:lineRule="atLeast"/>
        <w:rPr>
          <w:sz w:val="28"/>
          <w:szCs w:val="28"/>
        </w:rPr>
      </w:pPr>
      <w:r>
        <w:rPr>
          <w:sz w:val="28"/>
          <w:szCs w:val="28"/>
        </w:rPr>
        <w:lastRenderedPageBreak/>
        <w:t>ф</w:t>
      </w:r>
      <w:r w:rsidRPr="00201C9F">
        <w:rPr>
          <w:sz w:val="28"/>
          <w:szCs w:val="28"/>
        </w:rPr>
        <w:t>ункция обороны страны</w:t>
      </w:r>
    </w:p>
    <w:p w:rsidR="00201C9F" w:rsidRDefault="00201C9F" w:rsidP="00201C9F">
      <w:pPr>
        <w:pStyle w:val="a3"/>
        <w:numPr>
          <w:ilvl w:val="0"/>
          <w:numId w:val="33"/>
        </w:numPr>
        <w:shd w:val="clear" w:color="auto" w:fill="FFFFFF"/>
        <w:spacing w:before="120" w:beforeAutospacing="0" w:after="0" w:afterAutospacing="0" w:line="285" w:lineRule="atLeast"/>
        <w:rPr>
          <w:sz w:val="28"/>
          <w:szCs w:val="28"/>
        </w:rPr>
      </w:pPr>
      <w:r>
        <w:rPr>
          <w:sz w:val="28"/>
          <w:szCs w:val="28"/>
        </w:rPr>
        <w:t>ф</w:t>
      </w:r>
      <w:r w:rsidRPr="00201C9F">
        <w:rPr>
          <w:sz w:val="28"/>
          <w:szCs w:val="28"/>
        </w:rPr>
        <w:t>ункция обеспечения мира и поддержания мирового порядка</w:t>
      </w:r>
    </w:p>
    <w:p w:rsidR="00201C9F" w:rsidRPr="00201C9F" w:rsidRDefault="00201C9F" w:rsidP="00201C9F">
      <w:pPr>
        <w:pStyle w:val="a3"/>
        <w:numPr>
          <w:ilvl w:val="0"/>
          <w:numId w:val="33"/>
        </w:numPr>
        <w:shd w:val="clear" w:color="auto" w:fill="FFFFFF"/>
        <w:spacing w:before="120" w:beforeAutospacing="0" w:after="0" w:afterAutospacing="0" w:line="285" w:lineRule="atLeast"/>
        <w:rPr>
          <w:sz w:val="28"/>
          <w:szCs w:val="28"/>
        </w:rPr>
      </w:pPr>
      <w:r>
        <w:rPr>
          <w:sz w:val="28"/>
          <w:szCs w:val="28"/>
        </w:rPr>
        <w:t>м</w:t>
      </w:r>
      <w:r w:rsidRPr="00201C9F">
        <w:rPr>
          <w:sz w:val="28"/>
          <w:szCs w:val="28"/>
        </w:rPr>
        <w:t>еждународное сотрудничество</w:t>
      </w:r>
    </w:p>
    <w:p w:rsidR="00201C9F" w:rsidRPr="00201C9F" w:rsidRDefault="00201C9F" w:rsidP="00201C9F">
      <w:pPr>
        <w:pStyle w:val="a3"/>
        <w:shd w:val="clear" w:color="auto" w:fill="FFFFFF"/>
        <w:spacing w:before="180" w:beforeAutospacing="0" w:after="0" w:afterAutospacing="0" w:line="285" w:lineRule="atLeast"/>
        <w:rPr>
          <w:sz w:val="28"/>
          <w:szCs w:val="28"/>
        </w:rPr>
      </w:pPr>
      <w:r w:rsidRPr="00201C9F">
        <w:rPr>
          <w:sz w:val="28"/>
          <w:szCs w:val="28"/>
        </w:rPr>
        <w:t>В качестве отдельной внешней функции также можно выделить:</w:t>
      </w:r>
    </w:p>
    <w:p w:rsidR="00201C9F" w:rsidRPr="00201C9F" w:rsidRDefault="00201C9F" w:rsidP="00201C9F">
      <w:pPr>
        <w:numPr>
          <w:ilvl w:val="0"/>
          <w:numId w:val="30"/>
        </w:numPr>
        <w:shd w:val="clear" w:color="auto" w:fill="FFFFFF"/>
        <w:spacing w:after="30" w:line="270" w:lineRule="atLeast"/>
        <w:ind w:left="300"/>
        <w:rPr>
          <w:rFonts w:ascii="Times New Roman" w:hAnsi="Times New Roman" w:cs="Times New Roman"/>
          <w:sz w:val="28"/>
          <w:szCs w:val="28"/>
        </w:rPr>
      </w:pPr>
      <w:r w:rsidRPr="00201C9F">
        <w:rPr>
          <w:rFonts w:ascii="Times New Roman" w:hAnsi="Times New Roman" w:cs="Times New Roman"/>
          <w:sz w:val="28"/>
          <w:szCs w:val="28"/>
        </w:rPr>
        <w:t xml:space="preserve">функцию борьбы с международным терроризмом, которая </w:t>
      </w:r>
      <w:proofErr w:type="spellStart"/>
      <w:r w:rsidRPr="00201C9F">
        <w:rPr>
          <w:rFonts w:ascii="Times New Roman" w:hAnsi="Times New Roman" w:cs="Times New Roman"/>
          <w:sz w:val="28"/>
          <w:szCs w:val="28"/>
        </w:rPr>
        <w:t>являеются</w:t>
      </w:r>
      <w:proofErr w:type="spellEnd"/>
      <w:r w:rsidRPr="00201C9F">
        <w:rPr>
          <w:rFonts w:ascii="Times New Roman" w:hAnsi="Times New Roman" w:cs="Times New Roman"/>
          <w:sz w:val="28"/>
          <w:szCs w:val="28"/>
        </w:rPr>
        <w:t xml:space="preserve"> и внешней и, и внутренней.</w:t>
      </w:r>
    </w:p>
    <w:p w:rsidR="00EA6812" w:rsidRPr="00201C9F" w:rsidRDefault="00EA6812" w:rsidP="00EA6812">
      <w:pPr>
        <w:pStyle w:val="a3"/>
        <w:shd w:val="clear" w:color="auto" w:fill="FFFFFF"/>
        <w:spacing w:before="180" w:beforeAutospacing="0" w:after="0" w:afterAutospacing="0" w:line="285" w:lineRule="atLeast"/>
        <w:rPr>
          <w:sz w:val="28"/>
          <w:szCs w:val="28"/>
        </w:rPr>
      </w:pPr>
      <w:r w:rsidRPr="00201C9F">
        <w:rPr>
          <w:sz w:val="28"/>
          <w:szCs w:val="28"/>
        </w:rPr>
        <w:t>Внешние функции осуществляет только государство.</w:t>
      </w:r>
    </w:p>
    <w:p w:rsidR="00201C9F" w:rsidRDefault="00201C9F" w:rsidP="007578CF">
      <w:pPr>
        <w:pStyle w:val="2"/>
        <w:shd w:val="clear" w:color="auto" w:fill="FFFFFF"/>
        <w:spacing w:before="0" w:line="345" w:lineRule="atLeast"/>
        <w:rPr>
          <w:rFonts w:ascii="Times New Roman" w:eastAsiaTheme="minorHAnsi" w:hAnsi="Times New Roman" w:cs="Times New Roman"/>
          <w:b w:val="0"/>
          <w:bCs w:val="0"/>
          <w:color w:val="auto"/>
          <w:sz w:val="28"/>
          <w:szCs w:val="28"/>
        </w:rPr>
      </w:pPr>
      <w:bookmarkStart w:id="1" w:name="a4"/>
      <w:bookmarkEnd w:id="1"/>
    </w:p>
    <w:p w:rsidR="007578CF" w:rsidRPr="00201C9F" w:rsidRDefault="00580535" w:rsidP="007578CF">
      <w:pPr>
        <w:pStyle w:val="2"/>
        <w:shd w:val="clear" w:color="auto" w:fill="FFFFFF"/>
        <w:spacing w:before="0" w:line="345" w:lineRule="atLeast"/>
        <w:rPr>
          <w:rFonts w:ascii="Times New Roman" w:hAnsi="Times New Roman" w:cs="Times New Roman"/>
          <w:color w:val="auto"/>
          <w:sz w:val="28"/>
          <w:szCs w:val="28"/>
        </w:rPr>
      </w:pPr>
      <w:r>
        <w:rPr>
          <w:rFonts w:ascii="Times New Roman" w:hAnsi="Times New Roman" w:cs="Times New Roman"/>
          <w:color w:val="auto"/>
          <w:sz w:val="28"/>
          <w:szCs w:val="28"/>
        </w:rPr>
        <w:t>Т</w:t>
      </w:r>
      <w:r w:rsidR="007578CF" w:rsidRPr="00201C9F">
        <w:rPr>
          <w:rFonts w:ascii="Times New Roman" w:hAnsi="Times New Roman" w:cs="Times New Roman"/>
          <w:color w:val="auto"/>
          <w:sz w:val="28"/>
          <w:szCs w:val="28"/>
        </w:rPr>
        <w:t>еории происхождения государства</w:t>
      </w:r>
    </w:p>
    <w:tbl>
      <w:tblPr>
        <w:tblW w:w="0" w:type="auto"/>
        <w:tblInd w:w="105" w:type="dxa"/>
        <w:shd w:val="clear" w:color="auto" w:fill="FFFFFF"/>
        <w:tblCellMar>
          <w:left w:w="0" w:type="dxa"/>
          <w:right w:w="0" w:type="dxa"/>
        </w:tblCellMar>
        <w:tblLook w:val="04A0"/>
      </w:tblPr>
      <w:tblGrid>
        <w:gridCol w:w="6"/>
      </w:tblGrid>
      <w:tr w:rsidR="007578CF" w:rsidRPr="00201C9F" w:rsidTr="007578CF">
        <w:tc>
          <w:tcPr>
            <w:tcW w:w="0" w:type="auto"/>
            <w:tcBorders>
              <w:top w:val="nil"/>
              <w:left w:val="nil"/>
              <w:bottom w:val="nil"/>
              <w:right w:val="nil"/>
            </w:tcBorders>
            <w:shd w:val="clear" w:color="auto" w:fill="FFFFFF"/>
            <w:hideMark/>
          </w:tcPr>
          <w:p w:rsidR="00EA6812" w:rsidRPr="00201C9F" w:rsidRDefault="00EA6812">
            <w:pPr>
              <w:rPr>
                <w:rFonts w:ascii="Times New Roman" w:hAnsi="Times New Roman" w:cs="Times New Roman"/>
                <w:sz w:val="28"/>
                <w:szCs w:val="28"/>
              </w:rPr>
            </w:pPr>
          </w:p>
        </w:tc>
      </w:tr>
      <w:tr w:rsidR="007578CF" w:rsidRPr="00201C9F" w:rsidTr="007578CF">
        <w:tc>
          <w:tcPr>
            <w:tcW w:w="0" w:type="auto"/>
            <w:tcBorders>
              <w:top w:val="nil"/>
              <w:left w:val="nil"/>
              <w:bottom w:val="nil"/>
              <w:right w:val="nil"/>
            </w:tcBorders>
            <w:shd w:val="clear" w:color="auto" w:fill="FAFAE8"/>
            <w:hideMark/>
          </w:tcPr>
          <w:p w:rsidR="007578CF" w:rsidRPr="00201C9F" w:rsidRDefault="007578CF">
            <w:pPr>
              <w:rPr>
                <w:rFonts w:ascii="Times New Roman" w:hAnsi="Times New Roman" w:cs="Times New Roman"/>
                <w:sz w:val="28"/>
                <w:szCs w:val="28"/>
              </w:rPr>
            </w:pPr>
          </w:p>
        </w:tc>
      </w:tr>
      <w:tr w:rsidR="007578CF" w:rsidRPr="00201C9F" w:rsidTr="007578CF">
        <w:tc>
          <w:tcPr>
            <w:tcW w:w="0" w:type="auto"/>
            <w:tcBorders>
              <w:top w:val="nil"/>
              <w:left w:val="nil"/>
              <w:bottom w:val="nil"/>
              <w:right w:val="nil"/>
            </w:tcBorders>
            <w:shd w:val="clear" w:color="auto" w:fill="FFFFFF"/>
            <w:hideMark/>
          </w:tcPr>
          <w:p w:rsidR="007578CF" w:rsidRPr="00201C9F" w:rsidRDefault="007578CF">
            <w:pPr>
              <w:rPr>
                <w:rFonts w:ascii="Times New Roman" w:hAnsi="Times New Roman" w:cs="Times New Roman"/>
                <w:sz w:val="28"/>
                <w:szCs w:val="28"/>
              </w:rPr>
            </w:pPr>
          </w:p>
        </w:tc>
      </w:tr>
    </w:tbl>
    <w:p w:rsidR="007578CF" w:rsidRPr="00201C9F" w:rsidRDefault="007578CF" w:rsidP="007578CF">
      <w:pPr>
        <w:pStyle w:val="4"/>
        <w:shd w:val="clear" w:color="auto" w:fill="FFFFFF"/>
        <w:spacing w:before="0" w:beforeAutospacing="0" w:after="0" w:afterAutospacing="0" w:line="285" w:lineRule="atLeast"/>
        <w:rPr>
          <w:sz w:val="28"/>
          <w:szCs w:val="28"/>
        </w:rPr>
      </w:pPr>
      <w:r w:rsidRPr="00201C9F">
        <w:rPr>
          <w:sz w:val="28"/>
          <w:szCs w:val="28"/>
        </w:rPr>
        <w:t>Теологическая теория происхождения государства</w:t>
      </w:r>
    </w:p>
    <w:p w:rsidR="00201C9F" w:rsidRDefault="00201C9F" w:rsidP="007578CF">
      <w:pPr>
        <w:pStyle w:val="a3"/>
        <w:shd w:val="clear" w:color="auto" w:fill="FFFFFF"/>
        <w:spacing w:before="0" w:beforeAutospacing="0" w:after="0" w:afterAutospacing="0" w:line="285" w:lineRule="atLeast"/>
        <w:rPr>
          <w:rStyle w:val="a4"/>
          <w:sz w:val="28"/>
          <w:szCs w:val="28"/>
        </w:rPr>
      </w:pPr>
    </w:p>
    <w:p w:rsidR="007578CF" w:rsidRPr="00201C9F" w:rsidRDefault="00201C9F" w:rsidP="007578CF">
      <w:pPr>
        <w:pStyle w:val="a3"/>
        <w:shd w:val="clear" w:color="auto" w:fill="FFFFFF"/>
        <w:spacing w:before="0" w:beforeAutospacing="0" w:after="0" w:afterAutospacing="0" w:line="285" w:lineRule="atLeast"/>
        <w:rPr>
          <w:sz w:val="28"/>
          <w:szCs w:val="28"/>
        </w:rPr>
      </w:pPr>
      <w:r w:rsidRPr="00201C9F">
        <w:rPr>
          <w:rStyle w:val="a4"/>
          <w:b w:val="0"/>
          <w:sz w:val="28"/>
          <w:szCs w:val="28"/>
        </w:rPr>
        <w:t>П</w:t>
      </w:r>
      <w:r w:rsidR="007578CF" w:rsidRPr="00201C9F">
        <w:rPr>
          <w:sz w:val="28"/>
          <w:szCs w:val="28"/>
        </w:rPr>
        <w:t xml:space="preserve">олучила распространение в средневековье в трудах Ф. Аквинского; в современных условиях се развили идеологи исламской религии, католической церкви (Ж. </w:t>
      </w:r>
      <w:proofErr w:type="spellStart"/>
      <w:r w:rsidR="007578CF" w:rsidRPr="00201C9F">
        <w:rPr>
          <w:sz w:val="28"/>
          <w:szCs w:val="28"/>
        </w:rPr>
        <w:t>Маритен</w:t>
      </w:r>
      <w:proofErr w:type="spellEnd"/>
      <w:r w:rsidR="007578CF" w:rsidRPr="00201C9F">
        <w:rPr>
          <w:sz w:val="28"/>
          <w:szCs w:val="28"/>
        </w:rPr>
        <w:t xml:space="preserve">, Д. </w:t>
      </w:r>
      <w:proofErr w:type="spellStart"/>
      <w:r w:rsidR="007578CF" w:rsidRPr="00201C9F">
        <w:rPr>
          <w:sz w:val="28"/>
          <w:szCs w:val="28"/>
        </w:rPr>
        <w:t>Мерсье</w:t>
      </w:r>
      <w:proofErr w:type="spellEnd"/>
      <w:r w:rsidR="007578CF" w:rsidRPr="00201C9F">
        <w:rPr>
          <w:sz w:val="28"/>
          <w:szCs w:val="28"/>
        </w:rPr>
        <w:t xml:space="preserve"> и др.).</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По мнению представителей данной доктрины, государство — продукт божественной воли, в силу чего государственная власть вечна и незыблема, зависима главным образом от религиозных организаций и деятелей. Отсюда каждый обязан подчиняться государю во всем. Существующее социально-экономическое и правовое неравенство людей предопределено той же божественной волей, с чем необходимо смириться и не оказывать сопротивления продолжателю на земле власти Бога. Следовательно, непослушание государственной власти может расцениваться как непослушание </w:t>
      </w:r>
      <w:proofErr w:type="gramStart"/>
      <w:r w:rsidRPr="00201C9F">
        <w:rPr>
          <w:sz w:val="28"/>
          <w:szCs w:val="28"/>
        </w:rPr>
        <w:t>Всевышнему</w:t>
      </w:r>
      <w:proofErr w:type="gramEnd"/>
      <w:r w:rsidRPr="00201C9F">
        <w:rPr>
          <w:sz w:val="28"/>
          <w:szCs w:val="28"/>
        </w:rPr>
        <w:t>.</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Основоположники этой теории, выражая широко распространенное ранее религиозное сознание, утверждали, что государство создано и существует по воле Бога. В связи с этим церковная власть имеет приоритет над светской властью. Именно поэтому вступление всякого монарха на престол должно быть освящено церковью. Это действие придает светской власти особую силу и авторитет, превращает монарха в представителя Бога на земле. Данная теория широко использовалась для обоснования и оправдания неограниченной монархии, а также пропаганды смирения подданных перед государственной властью.</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Придавая государству и государям (как представителям и выразителям божественных велений) ореол святости, идеологи данной теории поднимали и поднимают их престиж, способствовали и способствуют утверждению в обществе порядка, согласия, духовности. Особое внимание здесь уделяется «посредникам» между Богом и государственной властью — церкви и религиозным организациям.</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Вместе с тем данная доктрина умаляет влияние социально- экономических и иных отношений на государство и не позволяет определить, как </w:t>
      </w:r>
      <w:r w:rsidRPr="00201C9F">
        <w:rPr>
          <w:sz w:val="28"/>
          <w:szCs w:val="28"/>
        </w:rPr>
        <w:lastRenderedPageBreak/>
        <w:t>совершенствовать форму государства, как улучшать государственное устройство. К тому же теологическая теория в принципе недоказуема, ибо построена в основном на вере.</w:t>
      </w:r>
    </w:p>
    <w:p w:rsidR="007578CF" w:rsidRPr="00201C9F" w:rsidRDefault="007578CF" w:rsidP="007578CF">
      <w:pPr>
        <w:pStyle w:val="4"/>
        <w:shd w:val="clear" w:color="auto" w:fill="FFFFFF"/>
        <w:spacing w:before="0" w:beforeAutospacing="0" w:after="0" w:afterAutospacing="0" w:line="285" w:lineRule="atLeast"/>
        <w:rPr>
          <w:sz w:val="28"/>
          <w:szCs w:val="28"/>
        </w:rPr>
      </w:pPr>
      <w:r w:rsidRPr="00201C9F">
        <w:rPr>
          <w:sz w:val="28"/>
          <w:szCs w:val="28"/>
        </w:rPr>
        <w:t>Патриархальная теория происхождения государства</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sz w:val="28"/>
          <w:szCs w:val="28"/>
        </w:rPr>
        <w:t>К наиболее известным представителям </w:t>
      </w:r>
      <w:r w:rsidRPr="00201C9F">
        <w:rPr>
          <w:rStyle w:val="a4"/>
          <w:sz w:val="28"/>
          <w:szCs w:val="28"/>
        </w:rPr>
        <w:t>патриархальной теории</w:t>
      </w:r>
      <w:r w:rsidRPr="00201C9F">
        <w:rPr>
          <w:sz w:val="28"/>
          <w:szCs w:val="28"/>
        </w:rPr>
        <w:t xml:space="preserve"> происхождения государства можно отнести Аристотеля, Р. </w:t>
      </w:r>
      <w:proofErr w:type="spellStart"/>
      <w:r w:rsidRPr="00201C9F">
        <w:rPr>
          <w:sz w:val="28"/>
          <w:szCs w:val="28"/>
        </w:rPr>
        <w:t>Филмера</w:t>
      </w:r>
      <w:proofErr w:type="spellEnd"/>
      <w:r w:rsidRPr="00201C9F">
        <w:rPr>
          <w:sz w:val="28"/>
          <w:szCs w:val="28"/>
        </w:rPr>
        <w:t>, Н. К. Михайловского и др.</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Они исходят из того, что люди — существа коллективные, стремящиеся к взаимному общению, приводящему к возникновению семьи. В последующем развитие и разрастание семьи в результате объединения людей и увеличения числа этих семей и </w:t>
      </w:r>
      <w:proofErr w:type="gramStart"/>
      <w:r w:rsidRPr="00201C9F">
        <w:rPr>
          <w:sz w:val="28"/>
          <w:szCs w:val="28"/>
        </w:rPr>
        <w:t>приводит</w:t>
      </w:r>
      <w:proofErr w:type="gramEnd"/>
      <w:r w:rsidRPr="00201C9F">
        <w:rPr>
          <w:sz w:val="28"/>
          <w:szCs w:val="28"/>
        </w:rPr>
        <w:t xml:space="preserve"> в конечном счете к образованию государства.</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Государство — это результат исторического развития семьи (разросшаяся семья). Глава государства (монарх) </w:t>
      </w:r>
      <w:proofErr w:type="gramStart"/>
      <w:r w:rsidRPr="00201C9F">
        <w:rPr>
          <w:sz w:val="28"/>
          <w:szCs w:val="28"/>
        </w:rPr>
        <w:t>является отцом</w:t>
      </w:r>
      <w:proofErr w:type="gramEnd"/>
      <w:r w:rsidRPr="00201C9F">
        <w:rPr>
          <w:sz w:val="28"/>
          <w:szCs w:val="28"/>
        </w:rPr>
        <w:t xml:space="preserve"> (патриархом) по отношению к своим подданным, которые должны относиться к нему с почтением и слушаться неукоснительно.</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Отсюда власть государя есть продолжение власти отца (патриарха) в семье, которая выступает как неограниченная. Поскольку признается изначально божественное происхождение власти «патриарха», подданным предложено покорно подчиняться государю. Всякое сопротивление такой власти недопустимо. Лишь отеческая забота царя (короля и т. п.) способна обеспечить необходимые для человека условия жизни. В свою очередь, глава государства и старшие дети должны (как это принято в семье) заботиться о младших.</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Как и в </w:t>
      </w:r>
      <w:proofErr w:type="gramStart"/>
      <w:r w:rsidRPr="00201C9F">
        <w:rPr>
          <w:sz w:val="28"/>
          <w:szCs w:val="28"/>
        </w:rPr>
        <w:t>семье</w:t>
      </w:r>
      <w:proofErr w:type="gramEnd"/>
      <w:r w:rsidRPr="00201C9F">
        <w:rPr>
          <w:sz w:val="28"/>
          <w:szCs w:val="28"/>
        </w:rPr>
        <w:t xml:space="preserve"> отец, так и в государстве монарх не выбирается, не назначается и не смешается подданными, ибо последние — его дети.</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Разумеется, известная аналогия государства с семьей возможна, так как структура государственности возникла не сразу, а развивалась от простейших форм, которые, действительно, вполне могли быть сравнимы со структурой первобытной семьи. Кроме того, эта теория создает ореол святости, уважения государственности власти, «родственности» всех в единой стране. В современных условиях эта теория получила отражение в идее государственного патернализма (забота государства о больных, инвалидах, престарелых, многодетных и т. д.).</w:t>
      </w:r>
    </w:p>
    <w:p w:rsidR="007578CF" w:rsidRPr="00201C9F" w:rsidRDefault="007578CF" w:rsidP="007578CF">
      <w:pPr>
        <w:pStyle w:val="a3"/>
        <w:shd w:val="clear" w:color="auto" w:fill="FFFFFF"/>
        <w:spacing w:before="180" w:beforeAutospacing="0" w:after="0" w:afterAutospacing="0" w:line="285" w:lineRule="atLeast"/>
        <w:rPr>
          <w:sz w:val="28"/>
          <w:szCs w:val="28"/>
        </w:rPr>
      </w:pPr>
      <w:proofErr w:type="gramStart"/>
      <w:r w:rsidRPr="00201C9F">
        <w:rPr>
          <w:sz w:val="28"/>
          <w:szCs w:val="28"/>
        </w:rPr>
        <w:t>Вместе с тем представители данной доктрины упрощают процесс происхождения государства, по сути дела, экстраполируют понятие «семья» на понятие «государство», а такие категории, как «отец», «члены семьи», необоснованно отождествляются соответственно с категориями «государь», «подданные».</w:t>
      </w:r>
      <w:proofErr w:type="gramEnd"/>
      <w:r w:rsidRPr="00201C9F">
        <w:rPr>
          <w:sz w:val="28"/>
          <w:szCs w:val="28"/>
        </w:rPr>
        <w:t xml:space="preserve"> К тому же, по свидетельству историков, семья (как социальный институт) возникала практически параллельно с возникновением государства в процессе разложения первобытнообщинного строя.</w:t>
      </w:r>
    </w:p>
    <w:p w:rsidR="007578CF" w:rsidRPr="00580535" w:rsidRDefault="007578CF" w:rsidP="00EA6812">
      <w:pPr>
        <w:shd w:val="clear" w:color="auto" w:fill="FFFFFF"/>
        <w:spacing w:before="100" w:beforeAutospacing="1" w:after="100" w:afterAutospacing="1" w:line="240" w:lineRule="atLeast"/>
        <w:ind w:left="15"/>
        <w:rPr>
          <w:rFonts w:ascii="Times New Roman" w:hAnsi="Times New Roman" w:cs="Times New Roman"/>
          <w:b/>
          <w:sz w:val="28"/>
          <w:szCs w:val="28"/>
        </w:rPr>
      </w:pPr>
      <w:r w:rsidRPr="00580535">
        <w:rPr>
          <w:rFonts w:ascii="Times New Roman" w:hAnsi="Times New Roman" w:cs="Times New Roman"/>
          <w:b/>
          <w:sz w:val="28"/>
          <w:szCs w:val="28"/>
        </w:rPr>
        <w:t>Договорная теория происхождения государства</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lastRenderedPageBreak/>
        <w:t>Договорная теория</w:t>
      </w:r>
      <w:r w:rsidRPr="00201C9F">
        <w:rPr>
          <w:sz w:val="28"/>
          <w:szCs w:val="28"/>
        </w:rPr>
        <w:t xml:space="preserve"> происхождения государства была разработана в XVII-XVIII вв. в трудах Г. </w:t>
      </w:r>
      <w:proofErr w:type="spellStart"/>
      <w:r w:rsidRPr="00201C9F">
        <w:rPr>
          <w:sz w:val="28"/>
          <w:szCs w:val="28"/>
        </w:rPr>
        <w:t>Гроция</w:t>
      </w:r>
      <w:proofErr w:type="spellEnd"/>
      <w:r w:rsidRPr="00201C9F">
        <w:rPr>
          <w:sz w:val="28"/>
          <w:szCs w:val="28"/>
        </w:rPr>
        <w:t>, Ж. Ж. Руссо, А. Н. Радищева и др.</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По мнению представителей договорной теории, государство возникает как продукт сознательного творчества, как результат договора, в который вступают люди, находившиеся до этого в «естественном», первобытном состоянии. Государство — не проявление божественной воли, а продукт человеческого разума. До создания государства был «золотой век человечества» (Ж. Ж. Руссо), завершившийся появлением частной собственности, расслоившей общество на бедных и богатых, приведшей к «войне всех против всех» (Т. Гоббс).</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Согласно этой теории единственным источником государственной власти является народ, а все государственные служащие, как слуги общества, обязаны отчитываться перед ним за использование властных полномочий. Права и свободы каждого человека не являются «подарком» государства. Они возникают в момент рождения и в равной степени у каждого человека. Поэтому все люди от природы равны.</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Государство — это рациональное объединение людей на основе соглашения между ними, в силу которого они передают часть своей свободы, своей власти государству. Изолированные же до происхождения государства индивиды превращаются в единый народ. В итоге у правителей и общества возникает комплекс взаимных прав и обязанностей, </w:t>
      </w:r>
      <w:proofErr w:type="gramStart"/>
      <w:r w:rsidRPr="00201C9F">
        <w:rPr>
          <w:sz w:val="28"/>
          <w:szCs w:val="28"/>
        </w:rPr>
        <w:t>а</w:t>
      </w:r>
      <w:proofErr w:type="gramEnd"/>
      <w:r w:rsidRPr="00201C9F">
        <w:rPr>
          <w:sz w:val="28"/>
          <w:szCs w:val="28"/>
        </w:rPr>
        <w:t xml:space="preserve"> следовательно, и ответственность за невыполнение последних.</w:t>
      </w:r>
    </w:p>
    <w:p w:rsidR="007578CF" w:rsidRPr="00201C9F" w:rsidRDefault="007578CF" w:rsidP="007578CF">
      <w:pPr>
        <w:pStyle w:val="a3"/>
        <w:shd w:val="clear" w:color="auto" w:fill="FFFFFF"/>
        <w:spacing w:before="180" w:beforeAutospacing="0" w:after="0" w:afterAutospacing="0" w:line="285" w:lineRule="atLeast"/>
        <w:rPr>
          <w:sz w:val="28"/>
          <w:szCs w:val="28"/>
        </w:rPr>
      </w:pPr>
      <w:proofErr w:type="gramStart"/>
      <w:r w:rsidRPr="00201C9F">
        <w:rPr>
          <w:sz w:val="28"/>
          <w:szCs w:val="28"/>
        </w:rPr>
        <w:t>Так, государство имеет право принимать законы, собирать налоги, наказывать преступников и т. п., но обязано защищать свою территорию, права граждан, их собственность и т. д. Граждане обязаны соблюдать законы, платить налоги и проч., в свою очередь, они имеют право на защиту свободы и собственности, а в случае злоупотребления правителями властью — расторгнуть договор с ними даже путем свержения.</w:t>
      </w:r>
      <w:proofErr w:type="gramEnd"/>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С одной стороны, договорная теория была крупным шагом вперед в познании государства, ибо порывала с религиозными представлениями о происхождении государственности и политической власти. Эта концепция имеет и глубокое демократическое содержание, обосновывая естественное право народа на восстание против власти негодного правителя и его свержение.</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С другой стороны, слабым звеном данной теории является схематичное, идеализированное и абстрактное представление о первобытном обществе, которое якобы на определенном этапе своего развития осознает необходимость соглашения между народом и правителями. Очевидна недооценка в происхождении государственности объективных (прежде всего социально-экономических, военно-политических и др.) факторов и преувеличение в этом процессе факторов субъективных.</w:t>
      </w:r>
    </w:p>
    <w:p w:rsidR="007578CF" w:rsidRPr="00201C9F" w:rsidRDefault="007578CF" w:rsidP="007578CF">
      <w:pPr>
        <w:pStyle w:val="4"/>
        <w:shd w:val="clear" w:color="auto" w:fill="FFFFFF"/>
        <w:spacing w:before="0" w:beforeAutospacing="0" w:after="0" w:afterAutospacing="0" w:line="285" w:lineRule="atLeast"/>
        <w:rPr>
          <w:sz w:val="28"/>
          <w:szCs w:val="28"/>
        </w:rPr>
      </w:pPr>
      <w:r w:rsidRPr="00201C9F">
        <w:rPr>
          <w:sz w:val="28"/>
          <w:szCs w:val="28"/>
        </w:rPr>
        <w:lastRenderedPageBreak/>
        <w:t>Теория насилия</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Теория насилия</w:t>
      </w:r>
      <w:r w:rsidRPr="00201C9F">
        <w:rPr>
          <w:sz w:val="28"/>
          <w:szCs w:val="28"/>
        </w:rPr>
        <w:t xml:space="preserve"> получила распространение в XIX </w:t>
      </w:r>
      <w:proofErr w:type="gramStart"/>
      <w:r w:rsidRPr="00201C9F">
        <w:rPr>
          <w:sz w:val="28"/>
          <w:szCs w:val="28"/>
        </w:rPr>
        <w:t>в</w:t>
      </w:r>
      <w:proofErr w:type="gramEnd"/>
      <w:r w:rsidRPr="00201C9F">
        <w:rPr>
          <w:sz w:val="28"/>
          <w:szCs w:val="28"/>
        </w:rPr>
        <w:t xml:space="preserve">. и </w:t>
      </w:r>
      <w:proofErr w:type="gramStart"/>
      <w:r w:rsidRPr="00201C9F">
        <w:rPr>
          <w:sz w:val="28"/>
          <w:szCs w:val="28"/>
        </w:rPr>
        <w:t>в</w:t>
      </w:r>
      <w:proofErr w:type="gramEnd"/>
      <w:r w:rsidRPr="00201C9F">
        <w:rPr>
          <w:sz w:val="28"/>
          <w:szCs w:val="28"/>
        </w:rPr>
        <w:t xml:space="preserve"> наиболее завершенном виде была представлена в трудах Е. Дюринга, Л. </w:t>
      </w:r>
      <w:proofErr w:type="spellStart"/>
      <w:r w:rsidRPr="00201C9F">
        <w:rPr>
          <w:sz w:val="28"/>
          <w:szCs w:val="28"/>
        </w:rPr>
        <w:t>Гумпловича</w:t>
      </w:r>
      <w:proofErr w:type="spellEnd"/>
      <w:r w:rsidRPr="00201C9F">
        <w:rPr>
          <w:sz w:val="28"/>
          <w:szCs w:val="28"/>
        </w:rPr>
        <w:t>, К. Каутского и др.</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Причину происхождения государственности они видели не в экономических отношениях, божественном провидении и общественном договоре, а в военно-политических факторах — насилии, порабощении одних племен другими. Для управления завоеванными народами и территориями необходим аппарат принуждения, которым и стало государство.</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По мнению представителей данной доктрины, государство — «естественно» (т. е. путем насилия) возникшая организация властвования одного племени над другим. Насилие и подчинение властвующим </w:t>
      </w:r>
      <w:proofErr w:type="gramStart"/>
      <w:r w:rsidRPr="00201C9F">
        <w:rPr>
          <w:sz w:val="28"/>
          <w:szCs w:val="28"/>
        </w:rPr>
        <w:t>подвластных</w:t>
      </w:r>
      <w:proofErr w:type="gramEnd"/>
      <w:r w:rsidRPr="00201C9F">
        <w:rPr>
          <w:sz w:val="28"/>
          <w:szCs w:val="28"/>
        </w:rPr>
        <w:t xml:space="preserve"> является основой возникновения экономического господства. В результате войн племена перерождались в касты, сословия и классы. </w:t>
      </w:r>
      <w:proofErr w:type="gramStart"/>
      <w:r w:rsidRPr="00201C9F">
        <w:rPr>
          <w:sz w:val="28"/>
          <w:szCs w:val="28"/>
        </w:rPr>
        <w:t>Завоеватели превращали покоренных в рабов.</w:t>
      </w:r>
      <w:proofErr w:type="gramEnd"/>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Следовательно, государство — не итог внутреннего развития общества, а навязанная ему извне сила.</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С одной стороны, военно-политические факторы в образовании государственности отвергать полностью нельзя. Исторический опыт подтверждает, что элементы насилия сопровождали процесс возникновения многих государств (например, древнегерманского, </w:t>
      </w:r>
      <w:proofErr w:type="spellStart"/>
      <w:r w:rsidRPr="00201C9F">
        <w:rPr>
          <w:sz w:val="28"/>
          <w:szCs w:val="28"/>
        </w:rPr>
        <w:t>древневенгерского</w:t>
      </w:r>
      <w:proofErr w:type="spellEnd"/>
      <w:r w:rsidRPr="00201C9F">
        <w:rPr>
          <w:sz w:val="28"/>
          <w:szCs w:val="28"/>
        </w:rPr>
        <w:t>).</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С другой стороны, важно помнить, что степень использования насилия в этом процессе была разная. Поэтому насилие следует рассматривать в качестве одной из причин возникновения государства наряду с иными. К тому же военно-политические факторы в ряде регионов играли в основном вторичные роли, уступая первенство </w:t>
      </w:r>
      <w:proofErr w:type="gramStart"/>
      <w:r w:rsidRPr="00201C9F">
        <w:rPr>
          <w:sz w:val="28"/>
          <w:szCs w:val="28"/>
        </w:rPr>
        <w:t>социально-экономическим</w:t>
      </w:r>
      <w:proofErr w:type="gramEnd"/>
      <w:r w:rsidRPr="00201C9F">
        <w:rPr>
          <w:sz w:val="28"/>
          <w:szCs w:val="28"/>
        </w:rPr>
        <w:t>.</w:t>
      </w:r>
    </w:p>
    <w:p w:rsidR="007578CF" w:rsidRPr="00201C9F" w:rsidRDefault="007578CF" w:rsidP="007578CF">
      <w:pPr>
        <w:pStyle w:val="4"/>
        <w:shd w:val="clear" w:color="auto" w:fill="FFFFFF"/>
        <w:spacing w:before="0" w:beforeAutospacing="0" w:after="0" w:afterAutospacing="0" w:line="285" w:lineRule="atLeast"/>
        <w:rPr>
          <w:sz w:val="28"/>
          <w:szCs w:val="28"/>
        </w:rPr>
      </w:pPr>
      <w:r w:rsidRPr="00201C9F">
        <w:rPr>
          <w:sz w:val="28"/>
          <w:szCs w:val="28"/>
        </w:rPr>
        <w:t>Органическая теория</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rStyle w:val="a4"/>
          <w:sz w:val="28"/>
          <w:szCs w:val="28"/>
        </w:rPr>
        <w:t>Органическая теория</w:t>
      </w:r>
      <w:r w:rsidRPr="00201C9F">
        <w:rPr>
          <w:sz w:val="28"/>
          <w:szCs w:val="28"/>
        </w:rPr>
        <w:t xml:space="preserve"> происхождения государства получила широкое распространение во второй половине XIX </w:t>
      </w:r>
      <w:proofErr w:type="gramStart"/>
      <w:r w:rsidRPr="00201C9F">
        <w:rPr>
          <w:sz w:val="28"/>
          <w:szCs w:val="28"/>
        </w:rPr>
        <w:t>в</w:t>
      </w:r>
      <w:proofErr w:type="gramEnd"/>
      <w:r w:rsidRPr="00201C9F">
        <w:rPr>
          <w:sz w:val="28"/>
          <w:szCs w:val="28"/>
        </w:rPr>
        <w:t xml:space="preserve">. </w:t>
      </w:r>
      <w:proofErr w:type="gramStart"/>
      <w:r w:rsidRPr="00201C9F">
        <w:rPr>
          <w:sz w:val="28"/>
          <w:szCs w:val="28"/>
        </w:rPr>
        <w:t>в</w:t>
      </w:r>
      <w:proofErr w:type="gramEnd"/>
      <w:r w:rsidRPr="00201C9F">
        <w:rPr>
          <w:sz w:val="28"/>
          <w:szCs w:val="28"/>
        </w:rPr>
        <w:t xml:space="preserve"> трудах Г. Спенсера, Р. </w:t>
      </w:r>
      <w:proofErr w:type="spellStart"/>
      <w:r w:rsidRPr="00201C9F">
        <w:rPr>
          <w:sz w:val="28"/>
          <w:szCs w:val="28"/>
        </w:rPr>
        <w:t>Вормса</w:t>
      </w:r>
      <w:proofErr w:type="spellEnd"/>
      <w:r w:rsidRPr="00201C9F">
        <w:rPr>
          <w:sz w:val="28"/>
          <w:szCs w:val="28"/>
        </w:rPr>
        <w:t xml:space="preserve">, Г. </w:t>
      </w:r>
      <w:proofErr w:type="spellStart"/>
      <w:r w:rsidRPr="00201C9F">
        <w:rPr>
          <w:sz w:val="28"/>
          <w:szCs w:val="28"/>
        </w:rPr>
        <w:t>Прейса</w:t>
      </w:r>
      <w:proofErr w:type="spellEnd"/>
      <w:r w:rsidRPr="00201C9F">
        <w:rPr>
          <w:sz w:val="28"/>
          <w:szCs w:val="28"/>
        </w:rPr>
        <w:t xml:space="preserve"> и др. Именно в эту эпоху наука, в том числе и гуманитарная, испытала на себе мощное влияние идеи естественного отбора, высказанной Ч. Дарвином.</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По мнению представителей данной доктрины, государство — это организм, постоянные </w:t>
      </w:r>
      <w:proofErr w:type="gramStart"/>
      <w:r w:rsidRPr="00201C9F">
        <w:rPr>
          <w:sz w:val="28"/>
          <w:szCs w:val="28"/>
        </w:rPr>
        <w:t>отношения</w:t>
      </w:r>
      <w:proofErr w:type="gramEnd"/>
      <w:r w:rsidRPr="00201C9F">
        <w:rPr>
          <w:sz w:val="28"/>
          <w:szCs w:val="28"/>
        </w:rPr>
        <w:t xml:space="preserve"> между частями которого аналогичны постоянным отношениям между частями живого существа. То есть государство — продукт социальной эволюции, которая выступает в этой связи лишь разновидностью эволюции биологической.</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Государство, будучи разновидностью биологического организма, имеет мозг (правителей) и средства выполнения его решений (подданных).</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lastRenderedPageBreak/>
        <w:t>Подобно тому, как среди биологических организмов в результате естественного отбора выживают наиболее приспособленные, так и в социальных организмах в процессе борьбы и войн (тоже естественного отбора) складываются конкретные государства, формируются правительства, совершенствуется структура управления. Таким образом, государство практически уравнивается с биологическим организмом.</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Отрицать влияние биологических факторов на процесс происхождения государственности было бы неправильно, ибо люди — не только социальные, но и биологические организмы.</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Вместе с тем нельзя механически распространять все закономерности, присущие только биологической эволюции, на социальные организмы, нельзя полностью сводить проблемы социальные к проблемам биологическим. Это хотя и взаимосвязанные между собой, но разные уровни жизни, подчиняющиеся различным закономерностям и имеющие в своей основе различные причины возникновения.</w:t>
      </w:r>
    </w:p>
    <w:p w:rsidR="007578CF" w:rsidRPr="00201C9F" w:rsidRDefault="007578CF" w:rsidP="007578CF">
      <w:pPr>
        <w:pStyle w:val="4"/>
        <w:shd w:val="clear" w:color="auto" w:fill="FFFFFF"/>
        <w:spacing w:before="0" w:beforeAutospacing="0" w:after="0" w:afterAutospacing="0" w:line="285" w:lineRule="atLeast"/>
        <w:rPr>
          <w:sz w:val="28"/>
          <w:szCs w:val="28"/>
        </w:rPr>
      </w:pPr>
      <w:r w:rsidRPr="00201C9F">
        <w:rPr>
          <w:sz w:val="28"/>
          <w:szCs w:val="28"/>
        </w:rPr>
        <w:t>Материалистическая теория происхождения государства</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sz w:val="28"/>
          <w:szCs w:val="28"/>
        </w:rPr>
        <w:t>Представителями </w:t>
      </w:r>
      <w:r w:rsidRPr="00201C9F">
        <w:rPr>
          <w:rStyle w:val="a4"/>
          <w:sz w:val="28"/>
          <w:szCs w:val="28"/>
        </w:rPr>
        <w:t>материалистической теории</w:t>
      </w:r>
      <w:r w:rsidRPr="00201C9F">
        <w:rPr>
          <w:sz w:val="28"/>
          <w:szCs w:val="28"/>
        </w:rPr>
        <w:t xml:space="preserve"> происхождения государства являются К. Маркс, Ф. Энгельс, В. И. Ленин, объясняющие возникновение </w:t>
      </w:r>
      <w:proofErr w:type="gramStart"/>
      <w:r w:rsidRPr="00201C9F">
        <w:rPr>
          <w:sz w:val="28"/>
          <w:szCs w:val="28"/>
        </w:rPr>
        <w:t>государственности</w:t>
      </w:r>
      <w:proofErr w:type="gramEnd"/>
      <w:r w:rsidRPr="00201C9F">
        <w:rPr>
          <w:sz w:val="28"/>
          <w:szCs w:val="28"/>
        </w:rPr>
        <w:t xml:space="preserve"> прежде всего социально-экономическими причинами.</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Первостепенное значение для развития экономики, </w:t>
      </w:r>
      <w:proofErr w:type="gramStart"/>
      <w:r w:rsidRPr="00201C9F">
        <w:rPr>
          <w:sz w:val="28"/>
          <w:szCs w:val="28"/>
        </w:rPr>
        <w:t>а</w:t>
      </w:r>
      <w:proofErr w:type="gramEnd"/>
      <w:r w:rsidRPr="00201C9F">
        <w:rPr>
          <w:sz w:val="28"/>
          <w:szCs w:val="28"/>
        </w:rPr>
        <w:t xml:space="preserve"> следовательно, и для появления государственности имели три крупных разделения труда (от земледелия отделилось скотоводство и ремесло, обособился класс людей, занятых только обменом). Подобное разделение труда и связанное с ним совершенствование орудий труда дали толчок росту его производительности. Возник избыточный продукт, </w:t>
      </w:r>
      <w:proofErr w:type="gramStart"/>
      <w:r w:rsidRPr="00201C9F">
        <w:rPr>
          <w:sz w:val="28"/>
          <w:szCs w:val="28"/>
        </w:rPr>
        <w:t>который</w:t>
      </w:r>
      <w:proofErr w:type="gramEnd"/>
      <w:r w:rsidRPr="00201C9F">
        <w:rPr>
          <w:sz w:val="28"/>
          <w:szCs w:val="28"/>
        </w:rPr>
        <w:t xml:space="preserve"> в конечном счете и привел к возникновению частной собственности, в результате чего общество раскололось на имущие и неимущие классы, на эксплуататоров и эксплуатируемых.</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Важнейшим последствием появления частной собственности выступает выделение публичной власти, уже не совпадающей с обществом и не выражающей интересы всех его членов. Властная роль </w:t>
      </w:r>
      <w:proofErr w:type="spellStart"/>
      <w:r w:rsidRPr="00201C9F">
        <w:rPr>
          <w:sz w:val="28"/>
          <w:szCs w:val="28"/>
        </w:rPr>
        <w:t>перехолит</w:t>
      </w:r>
      <w:proofErr w:type="spellEnd"/>
      <w:r w:rsidRPr="00201C9F">
        <w:rPr>
          <w:sz w:val="28"/>
          <w:szCs w:val="28"/>
        </w:rPr>
        <w:t xml:space="preserve"> к богатым людям, превращающимся в категорию управляющих. Они создают для защиты своих экономических интересов новую политическую структуру — государство, </w:t>
      </w:r>
      <w:proofErr w:type="gramStart"/>
      <w:r w:rsidRPr="00201C9F">
        <w:rPr>
          <w:sz w:val="28"/>
          <w:szCs w:val="28"/>
        </w:rPr>
        <w:t>которое</w:t>
      </w:r>
      <w:proofErr w:type="gramEnd"/>
      <w:r w:rsidRPr="00201C9F">
        <w:rPr>
          <w:sz w:val="28"/>
          <w:szCs w:val="28"/>
        </w:rPr>
        <w:t xml:space="preserve"> прежде всего выступает как инструмент проведения воли имущих.</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Таким образом, государство возникло преимущественно в целях сохранения и поддержки господства одного класса над другим, а также в целях обеспечения существования и функционирования общества как целостного организма.</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Для данной теории характерно увлечение экономическим детерминизмом и классовым антагонизмом при одновременной недооценке национальных, </w:t>
      </w:r>
      <w:r w:rsidRPr="00201C9F">
        <w:rPr>
          <w:sz w:val="28"/>
          <w:szCs w:val="28"/>
        </w:rPr>
        <w:lastRenderedPageBreak/>
        <w:t>религиозных, психологических, военно-политических и иных причин, влияющих на процесс происхождения государственности.</w:t>
      </w:r>
    </w:p>
    <w:p w:rsidR="007578CF" w:rsidRPr="00201C9F" w:rsidRDefault="007578CF" w:rsidP="007578CF">
      <w:pPr>
        <w:pStyle w:val="4"/>
        <w:shd w:val="clear" w:color="auto" w:fill="FFFFFF"/>
        <w:spacing w:before="0" w:beforeAutospacing="0" w:after="0" w:afterAutospacing="0" w:line="285" w:lineRule="atLeast"/>
        <w:rPr>
          <w:sz w:val="28"/>
          <w:szCs w:val="28"/>
        </w:rPr>
      </w:pPr>
      <w:r w:rsidRPr="00201C9F">
        <w:rPr>
          <w:sz w:val="28"/>
          <w:szCs w:val="28"/>
        </w:rPr>
        <w:t>Психологическая теория</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sz w:val="28"/>
          <w:szCs w:val="28"/>
        </w:rPr>
        <w:t>Среди наиболее известных представителей </w:t>
      </w:r>
      <w:r w:rsidRPr="00201C9F">
        <w:rPr>
          <w:rStyle w:val="a4"/>
          <w:sz w:val="28"/>
          <w:szCs w:val="28"/>
        </w:rPr>
        <w:t>психологической теории</w:t>
      </w:r>
      <w:r w:rsidRPr="00201C9F">
        <w:rPr>
          <w:sz w:val="28"/>
          <w:szCs w:val="28"/>
        </w:rPr>
        <w:t> происхождения госуд</w:t>
      </w:r>
      <w:r w:rsidR="00EA6812" w:rsidRPr="00201C9F">
        <w:rPr>
          <w:sz w:val="28"/>
          <w:szCs w:val="28"/>
        </w:rPr>
        <w:t xml:space="preserve">арства можно выделить Л. И. </w:t>
      </w:r>
      <w:proofErr w:type="spellStart"/>
      <w:r w:rsidR="00EA6812" w:rsidRPr="00201C9F">
        <w:rPr>
          <w:sz w:val="28"/>
          <w:szCs w:val="28"/>
        </w:rPr>
        <w:t>Пет</w:t>
      </w:r>
      <w:r w:rsidRPr="00201C9F">
        <w:rPr>
          <w:sz w:val="28"/>
          <w:szCs w:val="28"/>
        </w:rPr>
        <w:t>ражицкого</w:t>
      </w:r>
      <w:proofErr w:type="spellEnd"/>
      <w:r w:rsidRPr="00201C9F">
        <w:rPr>
          <w:sz w:val="28"/>
          <w:szCs w:val="28"/>
        </w:rPr>
        <w:t xml:space="preserve">, Г. </w:t>
      </w:r>
      <w:proofErr w:type="spellStart"/>
      <w:r w:rsidRPr="00201C9F">
        <w:rPr>
          <w:sz w:val="28"/>
          <w:szCs w:val="28"/>
        </w:rPr>
        <w:t>Тарда</w:t>
      </w:r>
      <w:proofErr w:type="spellEnd"/>
      <w:r w:rsidRPr="00201C9F">
        <w:rPr>
          <w:sz w:val="28"/>
          <w:szCs w:val="28"/>
        </w:rPr>
        <w:t>, 3. Фрейда и др. Они связывают появление государственности с особыми свойствами человеческой психики: потребностью людей во власти над другими людьми, стремлением подчиняться, подражать.</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Причины происхождения государства заключаются в тех способностях, которые первобытный человек приписывал племенным вождям, жрецам, шаманам, колдунам и др. Их магическая сила, психическая энергия (они делали охоту удачной, боролись с болезнями, предугадывали события и т. п.) создавали условия для зависимости сознания членов первобытного общества от вышеназванной элиты. Именно из власти, приписываемой этой элите, и возникает власть государственная.</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Вместе с тем всегда существуют лица, которые не согласны с властью, проявляют тс или иные агрессивные устремления, инстинкты. Для удержания в узде подобных психических начал личности и возникает государство.</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Следовательно, государство необходимо как для удовлетворения потребностей большей части в подчинении, послушании, повиновении определенным лицам в обществе, так и для подавления агрессивных влечений некоторых индивидов. Отсюда природа государства — психологическая, коренящаяся в закономерностях человеческого сознания. Государство, по мнению представителей данной теории, продукт разрешения психологических противоречий между инициативными (активными) личностями, способными к принятию ответственных решений, и пассивной массой, способной лишь к подражательным действиям, исполняющим данные решения.</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Бесспорно, психологические закономерности, с помощью которых осуществляется человеческая деятельность, — важный фактор, оказывающий влияние на все социальные институты, который ни в коем случае игнорировать нельзя. Взять, к примеру, только проблему </w:t>
      </w:r>
      <w:proofErr w:type="spellStart"/>
      <w:r w:rsidRPr="00201C9F">
        <w:rPr>
          <w:sz w:val="28"/>
          <w:szCs w:val="28"/>
        </w:rPr>
        <w:t>харизмы</w:t>
      </w:r>
      <w:proofErr w:type="spellEnd"/>
      <w:r w:rsidRPr="00201C9F">
        <w:rPr>
          <w:sz w:val="28"/>
          <w:szCs w:val="28"/>
        </w:rPr>
        <w:t>, чтобы убедиться в этом.</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Вместе с тем не следует преувеличивать роль психологических свойств личности (иррациональных начал) в процессе происхождения государства. Они не всегда выступают в качестве решающих причин и должны рассматриваться лишь в качестве моментов </w:t>
      </w:r>
      <w:proofErr w:type="spellStart"/>
      <w:r w:rsidRPr="00201C9F">
        <w:rPr>
          <w:sz w:val="28"/>
          <w:szCs w:val="28"/>
        </w:rPr>
        <w:t>государствообразования</w:t>
      </w:r>
      <w:proofErr w:type="spellEnd"/>
      <w:r w:rsidRPr="00201C9F">
        <w:rPr>
          <w:sz w:val="28"/>
          <w:szCs w:val="28"/>
        </w:rPr>
        <w:t>, ибо сама человеческая психика формируется под влиянием соответствующих социально-экономических, военно-политических и иных внешних условий.</w:t>
      </w:r>
    </w:p>
    <w:p w:rsidR="007578CF" w:rsidRPr="00201C9F" w:rsidRDefault="007578CF" w:rsidP="007578CF">
      <w:pPr>
        <w:pStyle w:val="4"/>
        <w:shd w:val="clear" w:color="auto" w:fill="FFFFFF"/>
        <w:spacing w:before="0" w:beforeAutospacing="0" w:after="0" w:afterAutospacing="0" w:line="285" w:lineRule="atLeast"/>
        <w:rPr>
          <w:sz w:val="28"/>
          <w:szCs w:val="28"/>
        </w:rPr>
      </w:pPr>
      <w:r w:rsidRPr="00201C9F">
        <w:rPr>
          <w:sz w:val="28"/>
          <w:szCs w:val="28"/>
        </w:rPr>
        <w:t>Патримониальная теория</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sz w:val="28"/>
          <w:szCs w:val="28"/>
        </w:rPr>
        <w:t>Наиболее ярким представителем </w:t>
      </w:r>
      <w:r w:rsidRPr="00201C9F">
        <w:rPr>
          <w:rStyle w:val="a4"/>
          <w:sz w:val="28"/>
          <w:szCs w:val="28"/>
        </w:rPr>
        <w:t>патримониальной теории</w:t>
      </w:r>
      <w:r w:rsidRPr="00201C9F">
        <w:rPr>
          <w:sz w:val="28"/>
          <w:szCs w:val="28"/>
        </w:rPr>
        <w:t> происхождения государства явился К. Галлер.</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lastRenderedPageBreak/>
        <w:t>Государство, по его мнению, как и земля, является частной собственностью правителя, т. е. патримониальная теория объясняет происхождение государства из земельной собственности. Подобные правители господствуют над территорией в силу своего «исконного» права на собственность. В такой ситуации народ представлен в виде арендаторов земли собственника, а чиновники — в виде приказчиков правителей.</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В соотношении понятий «власть — собственность» представители данной теории приоритет отводят праву собственности. Владение этой собственностью распространяется впоследствии и на владение территорией, что и лежит в основе возникновения государства. Таким образом, право собственности на землю является первоосновою господства над территорией.</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Действительно, государство может считаться собственностью определенного правителя, ведь он в какой-то мере владеет, пользуется и распоряжается (особенно в эпоху абсолютизма) практически всем, что находится на территории данной конкретной страны, в том числе и государственным аппаратом, обладающим силовыми свойствами. К тому же в эпоху становления того или иного государства его территория во многом определялась пространством, в котором господствовал вождь, военачальник и другой руководитель рода, племени. Государственное же хозяйство, финансы и т. п. постепенно формируются из частного хозяйства государя, князя.</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Однако в период своего становления государственные институты далеко не всегда реально находятся в полном распоряжении правителя. К тому же в ту эпоху существовало не столько право частной собственности, сколько насильственное обладание землей. В рамках данной теории в процессе происхождения государственности преувеличена роль частной собственности на землю и одновременно недооценено влияние на него </w:t>
      </w:r>
      <w:proofErr w:type="spellStart"/>
      <w:r w:rsidRPr="00201C9F">
        <w:rPr>
          <w:sz w:val="28"/>
          <w:szCs w:val="28"/>
        </w:rPr>
        <w:t>военн</w:t>
      </w:r>
      <w:proofErr w:type="gramStart"/>
      <w:r w:rsidRPr="00201C9F">
        <w:rPr>
          <w:sz w:val="28"/>
          <w:szCs w:val="28"/>
        </w:rPr>
        <w:t>о</w:t>
      </w:r>
      <w:proofErr w:type="spellEnd"/>
      <w:r w:rsidRPr="00201C9F">
        <w:rPr>
          <w:sz w:val="28"/>
          <w:szCs w:val="28"/>
        </w:rPr>
        <w:t>-</w:t>
      </w:r>
      <w:proofErr w:type="gramEnd"/>
      <w:r w:rsidRPr="00201C9F">
        <w:rPr>
          <w:sz w:val="28"/>
          <w:szCs w:val="28"/>
        </w:rPr>
        <w:t xml:space="preserve"> политических, национальных, религиозных и иных факторов.</w:t>
      </w:r>
    </w:p>
    <w:p w:rsidR="007578CF" w:rsidRPr="00201C9F" w:rsidRDefault="007578CF" w:rsidP="007578CF">
      <w:pPr>
        <w:pStyle w:val="4"/>
        <w:shd w:val="clear" w:color="auto" w:fill="FFFFFF"/>
        <w:spacing w:before="0" w:beforeAutospacing="0" w:after="0" w:afterAutospacing="0" w:line="285" w:lineRule="atLeast"/>
        <w:rPr>
          <w:sz w:val="28"/>
          <w:szCs w:val="28"/>
        </w:rPr>
      </w:pPr>
      <w:r w:rsidRPr="00201C9F">
        <w:rPr>
          <w:sz w:val="28"/>
          <w:szCs w:val="28"/>
        </w:rPr>
        <w:t>Ирригационная теория</w:t>
      </w:r>
    </w:p>
    <w:p w:rsidR="007578CF" w:rsidRPr="00201C9F" w:rsidRDefault="007578CF" w:rsidP="007578CF">
      <w:pPr>
        <w:pStyle w:val="a3"/>
        <w:shd w:val="clear" w:color="auto" w:fill="FFFFFF"/>
        <w:spacing w:before="0" w:beforeAutospacing="0" w:after="0" w:afterAutospacing="0" w:line="285" w:lineRule="atLeast"/>
        <w:rPr>
          <w:sz w:val="28"/>
          <w:szCs w:val="28"/>
        </w:rPr>
      </w:pPr>
      <w:r w:rsidRPr="00201C9F">
        <w:rPr>
          <w:sz w:val="28"/>
          <w:szCs w:val="28"/>
        </w:rPr>
        <w:t>Наиболее видным представителем </w:t>
      </w:r>
      <w:r w:rsidRPr="00201C9F">
        <w:rPr>
          <w:rStyle w:val="a4"/>
          <w:sz w:val="28"/>
          <w:szCs w:val="28"/>
        </w:rPr>
        <w:t>ирригационной (гидравлической) теории</w:t>
      </w:r>
      <w:r w:rsidRPr="00201C9F">
        <w:rPr>
          <w:sz w:val="28"/>
          <w:szCs w:val="28"/>
        </w:rPr>
        <w:t xml:space="preserve"> происхождения государства является К. </w:t>
      </w:r>
      <w:proofErr w:type="spellStart"/>
      <w:r w:rsidRPr="00201C9F">
        <w:rPr>
          <w:sz w:val="28"/>
          <w:szCs w:val="28"/>
        </w:rPr>
        <w:t>Виттфогель</w:t>
      </w:r>
      <w:proofErr w:type="spellEnd"/>
      <w:r w:rsidRPr="00201C9F">
        <w:rPr>
          <w:sz w:val="28"/>
          <w:szCs w:val="28"/>
        </w:rPr>
        <w:t>.</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 xml:space="preserve">Он связывает процесс возникновения государственности с необходимостью строительства ирригационных сооружений в восточных аграрных обществах. Этот процесс сопровождается большим ростом чиновничества, государевых людей, обеспечивающих эффективное использование данных сооружений и эксплуатирующих остальных граждан, </w:t>
      </w:r>
      <w:proofErr w:type="spellStart"/>
      <w:r w:rsidRPr="00201C9F">
        <w:rPr>
          <w:sz w:val="28"/>
          <w:szCs w:val="28"/>
        </w:rPr>
        <w:t>негосподствующие</w:t>
      </w:r>
      <w:proofErr w:type="spellEnd"/>
      <w:r w:rsidRPr="00201C9F">
        <w:rPr>
          <w:sz w:val="28"/>
          <w:szCs w:val="28"/>
        </w:rPr>
        <w:t xml:space="preserve"> слои.</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Государство, вынужденное проводить в подобных условиях жестко централизованную политику, выступает в качестве единственного собственника и одновременно эксплуататора. Оно управляет, распределяя, учитывая, подчиняя и т. д.</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lastRenderedPageBreak/>
        <w:t xml:space="preserve">Ирригационные проблемы, по мнению </w:t>
      </w:r>
      <w:proofErr w:type="spellStart"/>
      <w:r w:rsidRPr="00201C9F">
        <w:rPr>
          <w:sz w:val="28"/>
          <w:szCs w:val="28"/>
        </w:rPr>
        <w:t>Виттфогеля</w:t>
      </w:r>
      <w:proofErr w:type="spellEnd"/>
      <w:r w:rsidRPr="00201C9F">
        <w:rPr>
          <w:sz w:val="28"/>
          <w:szCs w:val="28"/>
        </w:rPr>
        <w:t>, с неизбежностью приводят к образованию «</w:t>
      </w:r>
      <w:proofErr w:type="spellStart"/>
      <w:r w:rsidRPr="00201C9F">
        <w:rPr>
          <w:sz w:val="28"/>
          <w:szCs w:val="28"/>
        </w:rPr>
        <w:t>менеджериально-бюрократического</w:t>
      </w:r>
      <w:proofErr w:type="spellEnd"/>
      <w:r w:rsidRPr="00201C9F">
        <w:rPr>
          <w:sz w:val="28"/>
          <w:szCs w:val="28"/>
        </w:rPr>
        <w:t xml:space="preserve"> класса», порабощающего общество, к формированию «</w:t>
      </w:r>
      <w:proofErr w:type="spellStart"/>
      <w:r w:rsidRPr="00201C9F">
        <w:rPr>
          <w:sz w:val="28"/>
          <w:szCs w:val="28"/>
        </w:rPr>
        <w:t>агроменеджериальной</w:t>
      </w:r>
      <w:proofErr w:type="spellEnd"/>
      <w:r w:rsidRPr="00201C9F">
        <w:rPr>
          <w:sz w:val="28"/>
          <w:szCs w:val="28"/>
        </w:rPr>
        <w:t>» цивилизации.</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Действительно, процессы создания и поддержания мощных ирригационных систем происходили в регионах образования первичных городов-государств, в Месопотамии, Египте, Индии, Китае, других областях. Также очевидны и связи этих процессов с формированием многочисленного класса управленце</w:t>
      </w:r>
      <w:proofErr w:type="gramStart"/>
      <w:r w:rsidRPr="00201C9F">
        <w:rPr>
          <w:sz w:val="28"/>
          <w:szCs w:val="28"/>
        </w:rPr>
        <w:t>в-</w:t>
      </w:r>
      <w:proofErr w:type="gramEnd"/>
      <w:r w:rsidRPr="00201C9F">
        <w:rPr>
          <w:sz w:val="28"/>
          <w:szCs w:val="28"/>
        </w:rPr>
        <w:t xml:space="preserve"> чиновников, служб, защищающих каналы от заиливания, обеспечивающих по ним судоходство и т. п. (А. Б. Венгеров).</w:t>
      </w:r>
    </w:p>
    <w:p w:rsidR="007578CF" w:rsidRPr="00201C9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К тому же практически бесспорным можно считать факт влияния географических и климатических (почвенных) условий на ход происхождения государственности. В отдельных наиболее неблагоприятных для ведения сельского хозяйства регионах подобные факторы катализировали этот процесс, «доводили» режим конкретного государства до крайних деспотических форм.</w:t>
      </w:r>
    </w:p>
    <w:p w:rsidR="007578CF" w:rsidRDefault="007578CF" w:rsidP="007578CF">
      <w:pPr>
        <w:pStyle w:val="a3"/>
        <w:shd w:val="clear" w:color="auto" w:fill="FFFFFF"/>
        <w:spacing w:before="180" w:beforeAutospacing="0" w:after="0" w:afterAutospacing="0" w:line="285" w:lineRule="atLeast"/>
        <w:rPr>
          <w:sz w:val="28"/>
          <w:szCs w:val="28"/>
        </w:rPr>
      </w:pPr>
      <w:r w:rsidRPr="00201C9F">
        <w:rPr>
          <w:sz w:val="28"/>
          <w:szCs w:val="28"/>
        </w:rPr>
        <w:t>Однако в рамках данной теории излишне категорично выделены отдельные фрагменты процесса становления государства как базовые. Между тем ирригационные причины были характерны преимущественно только для некоторых регионов Востока. Следовательно, представители этой доктрины недооценивают социально-экономические, военно-политические, психологические и иные факторы, тоже весьма ощутимо влияющие на ход возникновения государственности.</w:t>
      </w:r>
    </w:p>
    <w:p w:rsidR="00580535" w:rsidRDefault="00580535" w:rsidP="007578CF">
      <w:pPr>
        <w:pStyle w:val="a3"/>
        <w:shd w:val="clear" w:color="auto" w:fill="FFFFFF"/>
        <w:spacing w:before="180" w:beforeAutospacing="0" w:after="0" w:afterAutospacing="0" w:line="285" w:lineRule="atLeast"/>
        <w:rPr>
          <w:sz w:val="28"/>
          <w:szCs w:val="28"/>
        </w:rPr>
      </w:pPr>
    </w:p>
    <w:p w:rsidR="00580535" w:rsidRPr="009F3A87" w:rsidRDefault="00580535" w:rsidP="007578CF">
      <w:pPr>
        <w:pStyle w:val="a3"/>
        <w:shd w:val="clear" w:color="auto" w:fill="FFFFFF"/>
        <w:spacing w:before="180" w:beforeAutospacing="0" w:after="0" w:afterAutospacing="0" w:line="285" w:lineRule="atLeast"/>
        <w:rPr>
          <w:sz w:val="28"/>
          <w:szCs w:val="28"/>
        </w:rPr>
      </w:pPr>
      <w:r w:rsidRPr="009F3A87">
        <w:rPr>
          <w:sz w:val="28"/>
          <w:szCs w:val="28"/>
        </w:rPr>
        <w:t xml:space="preserve">Типы государства </w:t>
      </w:r>
    </w:p>
    <w:p w:rsidR="00580535" w:rsidRPr="009F3A87" w:rsidRDefault="00580535" w:rsidP="007578CF">
      <w:pPr>
        <w:pStyle w:val="a3"/>
        <w:shd w:val="clear" w:color="auto" w:fill="FFFFFF"/>
        <w:spacing w:before="180" w:beforeAutospacing="0" w:after="0" w:afterAutospacing="0" w:line="285" w:lineRule="atLeast"/>
        <w:rPr>
          <w:sz w:val="28"/>
          <w:szCs w:val="28"/>
        </w:rPr>
      </w:pPr>
      <w:r w:rsidRPr="009F3A87">
        <w:rPr>
          <w:sz w:val="28"/>
          <w:szCs w:val="28"/>
        </w:rPr>
        <w:t xml:space="preserve">В современном мире абсолютно каждое государство отличается от других комплексным набором определенных характеристик и черт, которые сложились под воздействием его исторического развития, уровня остроты этнических и социальных конфликтов, международных и экономических факторов. </w:t>
      </w:r>
    </w:p>
    <w:p w:rsidR="00580535" w:rsidRPr="009F3A87" w:rsidRDefault="00580535" w:rsidP="007578CF">
      <w:pPr>
        <w:pStyle w:val="a3"/>
        <w:shd w:val="clear" w:color="auto" w:fill="FFFFFF"/>
        <w:spacing w:before="180" w:beforeAutospacing="0" w:after="0" w:afterAutospacing="0" w:line="285" w:lineRule="atLeast"/>
        <w:rPr>
          <w:sz w:val="28"/>
          <w:szCs w:val="28"/>
        </w:rPr>
      </w:pPr>
      <w:r w:rsidRPr="009F3A87">
        <w:rPr>
          <w:sz w:val="28"/>
          <w:szCs w:val="28"/>
        </w:rPr>
        <w:t xml:space="preserve">Типология государства — это своеобразная классификация, нацеленная на правильное разделение всех прошлых и настоящих государственных систем на группы, чтобы раскрыть их социальную сущность. Это определения предполагает конкретное распределение с позиций двух подходов: </w:t>
      </w:r>
      <w:proofErr w:type="spellStart"/>
      <w:r w:rsidRPr="009F3A87">
        <w:rPr>
          <w:sz w:val="28"/>
          <w:szCs w:val="28"/>
        </w:rPr>
        <w:t>цивилизационного</w:t>
      </w:r>
      <w:proofErr w:type="spellEnd"/>
      <w:r w:rsidRPr="009F3A87">
        <w:rPr>
          <w:sz w:val="28"/>
          <w:szCs w:val="28"/>
        </w:rPr>
        <w:t xml:space="preserve"> и формационного. В рамках данных критериев выступают все значимые социально-экономические признаки любого государства. </w:t>
      </w:r>
    </w:p>
    <w:p w:rsidR="00580535" w:rsidRPr="009F3A87" w:rsidRDefault="00580535" w:rsidP="007578CF">
      <w:pPr>
        <w:pStyle w:val="a3"/>
        <w:shd w:val="clear" w:color="auto" w:fill="FFFFFF"/>
        <w:spacing w:before="180" w:beforeAutospacing="0" w:after="0" w:afterAutospacing="0" w:line="285" w:lineRule="atLeast"/>
        <w:rPr>
          <w:sz w:val="28"/>
          <w:szCs w:val="28"/>
        </w:rPr>
      </w:pPr>
      <w:r w:rsidRPr="009F3A87">
        <w:rPr>
          <w:sz w:val="28"/>
          <w:szCs w:val="28"/>
        </w:rPr>
        <w:t xml:space="preserve">При такой многогранности все страны можно разделить на </w:t>
      </w:r>
      <w:r w:rsidRPr="009F3A87">
        <w:rPr>
          <w:b/>
          <w:sz w:val="28"/>
          <w:szCs w:val="28"/>
        </w:rPr>
        <w:t xml:space="preserve">два самых основных типа </w:t>
      </w:r>
      <w:proofErr w:type="gramStart"/>
      <w:r w:rsidRPr="009F3A87">
        <w:rPr>
          <w:b/>
          <w:sz w:val="28"/>
          <w:szCs w:val="28"/>
        </w:rPr>
        <w:t>–р</w:t>
      </w:r>
      <w:proofErr w:type="gramEnd"/>
      <w:r w:rsidRPr="009F3A87">
        <w:rPr>
          <w:b/>
          <w:sz w:val="28"/>
          <w:szCs w:val="28"/>
        </w:rPr>
        <w:t>еспублика и монархия</w:t>
      </w:r>
      <w:r w:rsidRPr="009F3A87">
        <w:rPr>
          <w:sz w:val="28"/>
          <w:szCs w:val="28"/>
        </w:rPr>
        <w:t xml:space="preserve">. </w:t>
      </w:r>
      <w:r w:rsidR="009F3A87">
        <w:rPr>
          <w:sz w:val="28"/>
          <w:szCs w:val="28"/>
        </w:rPr>
        <w:t>(рис. внизу)</w:t>
      </w:r>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sz w:val="28"/>
          <w:szCs w:val="28"/>
        </w:rPr>
        <w:t>Типы государства с точ</w:t>
      </w:r>
      <w:r w:rsidR="008E5A2C" w:rsidRPr="009F3A87">
        <w:rPr>
          <w:sz w:val="28"/>
          <w:szCs w:val="28"/>
        </w:rPr>
        <w:t xml:space="preserve">ки зрения формационного подхода: </w:t>
      </w:r>
      <w:r w:rsidRPr="009F3A87">
        <w:rPr>
          <w:sz w:val="28"/>
          <w:szCs w:val="28"/>
        </w:rPr>
        <w:t xml:space="preserve">пять основных видов: </w:t>
      </w:r>
    </w:p>
    <w:p w:rsidR="008E5A2C" w:rsidRPr="009F3A87" w:rsidRDefault="00580535" w:rsidP="008E5A2C">
      <w:pPr>
        <w:pStyle w:val="a3"/>
        <w:numPr>
          <w:ilvl w:val="0"/>
          <w:numId w:val="36"/>
        </w:numPr>
        <w:shd w:val="clear" w:color="auto" w:fill="FFFFFF"/>
        <w:spacing w:before="180" w:beforeAutospacing="0" w:after="0" w:afterAutospacing="0" w:line="285" w:lineRule="atLeast"/>
        <w:rPr>
          <w:sz w:val="28"/>
          <w:szCs w:val="28"/>
        </w:rPr>
      </w:pPr>
      <w:r w:rsidRPr="009F3A87">
        <w:rPr>
          <w:sz w:val="28"/>
          <w:szCs w:val="28"/>
        </w:rPr>
        <w:lastRenderedPageBreak/>
        <w:t xml:space="preserve">восточное; </w:t>
      </w:r>
    </w:p>
    <w:p w:rsidR="008E5A2C" w:rsidRPr="009F3A87" w:rsidRDefault="00580535" w:rsidP="008E5A2C">
      <w:pPr>
        <w:pStyle w:val="a3"/>
        <w:numPr>
          <w:ilvl w:val="0"/>
          <w:numId w:val="36"/>
        </w:numPr>
        <w:shd w:val="clear" w:color="auto" w:fill="FFFFFF"/>
        <w:spacing w:before="180" w:beforeAutospacing="0" w:after="0" w:afterAutospacing="0" w:line="285" w:lineRule="atLeast"/>
        <w:rPr>
          <w:sz w:val="28"/>
          <w:szCs w:val="28"/>
        </w:rPr>
      </w:pPr>
      <w:r w:rsidRPr="009F3A87">
        <w:rPr>
          <w:sz w:val="28"/>
          <w:szCs w:val="28"/>
        </w:rPr>
        <w:t xml:space="preserve">рабовладельческое; </w:t>
      </w:r>
    </w:p>
    <w:p w:rsidR="008E5A2C" w:rsidRPr="009F3A87" w:rsidRDefault="00580535" w:rsidP="008E5A2C">
      <w:pPr>
        <w:pStyle w:val="a3"/>
        <w:numPr>
          <w:ilvl w:val="0"/>
          <w:numId w:val="36"/>
        </w:numPr>
        <w:shd w:val="clear" w:color="auto" w:fill="FFFFFF"/>
        <w:spacing w:before="180" w:beforeAutospacing="0" w:after="0" w:afterAutospacing="0" w:line="285" w:lineRule="atLeast"/>
        <w:rPr>
          <w:sz w:val="28"/>
          <w:szCs w:val="28"/>
        </w:rPr>
      </w:pPr>
      <w:r w:rsidRPr="009F3A87">
        <w:rPr>
          <w:sz w:val="28"/>
          <w:szCs w:val="28"/>
        </w:rPr>
        <w:t xml:space="preserve">феодальное; </w:t>
      </w:r>
    </w:p>
    <w:p w:rsidR="008E5A2C" w:rsidRPr="009F3A87" w:rsidRDefault="00580535" w:rsidP="008E5A2C">
      <w:pPr>
        <w:pStyle w:val="a3"/>
        <w:numPr>
          <w:ilvl w:val="0"/>
          <w:numId w:val="36"/>
        </w:numPr>
        <w:shd w:val="clear" w:color="auto" w:fill="FFFFFF"/>
        <w:spacing w:before="180" w:beforeAutospacing="0" w:after="0" w:afterAutospacing="0" w:line="285" w:lineRule="atLeast"/>
        <w:rPr>
          <w:sz w:val="28"/>
          <w:szCs w:val="28"/>
        </w:rPr>
      </w:pPr>
      <w:r w:rsidRPr="009F3A87">
        <w:rPr>
          <w:sz w:val="28"/>
          <w:szCs w:val="28"/>
        </w:rPr>
        <w:t xml:space="preserve">буржуазное; </w:t>
      </w:r>
    </w:p>
    <w:p w:rsidR="008E5A2C" w:rsidRPr="009F3A87" w:rsidRDefault="00580535" w:rsidP="008E5A2C">
      <w:pPr>
        <w:pStyle w:val="a3"/>
        <w:numPr>
          <w:ilvl w:val="0"/>
          <w:numId w:val="36"/>
        </w:numPr>
        <w:shd w:val="clear" w:color="auto" w:fill="FFFFFF"/>
        <w:spacing w:before="180" w:beforeAutospacing="0" w:after="0" w:afterAutospacing="0" w:line="285" w:lineRule="atLeast"/>
        <w:rPr>
          <w:sz w:val="28"/>
          <w:szCs w:val="28"/>
        </w:rPr>
      </w:pPr>
      <w:r w:rsidRPr="009F3A87">
        <w:rPr>
          <w:sz w:val="28"/>
          <w:szCs w:val="28"/>
        </w:rPr>
        <w:t xml:space="preserve">социалистическое. </w:t>
      </w:r>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sz w:val="28"/>
          <w:szCs w:val="28"/>
        </w:rPr>
        <w:t xml:space="preserve">В основу указанной классификации была положена социально-экономическая формация. Восточный тип государственной системы базировался исключительно на поливном земледелии. Рабовладельческое государство предполагало неограниченную власть монарха и приближенных к нему людей. При этом в качестве центральных орудий труда выступали рабы и малоимущие представители общества. Феодальный тип государства опирался в основном на право индивидуальной собственности на землю. Так, правительственная концепция концентрировалась только в руках тех, кто был собственником земельных территорий и мог по законному праву распоряжаться владениями по собственному усмотрению. Четвертым видом государства выступала уже буржуазная система, которая характеризовалась расположением к формации, основывается на праве собственности посредством методов производства. При этом государственная власть незаметно приобретала принципы триумвирата, появились гражданские права, и в результате - номинально равные возможности всех граждан. Последний тип – это социалистическое государство, которое полностью отрицало право владения как таковое в связи с его ненадобностью. Власть в этом аспекте принадлежит и выполняется каждым человеком без ущерба для других. Данный тип </w:t>
      </w:r>
      <w:r w:rsidR="008E5A2C" w:rsidRPr="009F3A87">
        <w:rPr>
          <w:sz w:val="28"/>
          <w:szCs w:val="28"/>
        </w:rPr>
        <w:t>был официально признан утопией.</w:t>
      </w:r>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sz w:val="28"/>
          <w:szCs w:val="28"/>
        </w:rPr>
        <w:t xml:space="preserve">Несмотря на хорошую обоснованность указанного деления на типы государства, формационный метод всегда подвергался заслуженной критике, так как использование в качестве критерия классификации одного лишь экономического уровня развития государства не дает возможности охватить весь диапазон государственных форм, а потому необходимо принимать во внимание и </w:t>
      </w:r>
      <w:proofErr w:type="spellStart"/>
      <w:r w:rsidRPr="009F3A87">
        <w:rPr>
          <w:sz w:val="28"/>
          <w:szCs w:val="28"/>
        </w:rPr>
        <w:t>цивилизационный</w:t>
      </w:r>
      <w:proofErr w:type="spellEnd"/>
      <w:r w:rsidRPr="009F3A87">
        <w:rPr>
          <w:sz w:val="28"/>
          <w:szCs w:val="28"/>
        </w:rPr>
        <w:t xml:space="preserve"> фактор. </w:t>
      </w:r>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b/>
          <w:sz w:val="28"/>
          <w:szCs w:val="28"/>
        </w:rPr>
        <w:t xml:space="preserve">Типы государства с точки зрения </w:t>
      </w:r>
      <w:proofErr w:type="spellStart"/>
      <w:r w:rsidRPr="009F3A87">
        <w:rPr>
          <w:b/>
          <w:sz w:val="28"/>
          <w:szCs w:val="28"/>
        </w:rPr>
        <w:t>цивилизационного</w:t>
      </w:r>
      <w:proofErr w:type="spellEnd"/>
      <w:r w:rsidRPr="009F3A87">
        <w:rPr>
          <w:b/>
          <w:sz w:val="28"/>
          <w:szCs w:val="28"/>
        </w:rPr>
        <w:t xml:space="preserve"> подхода</w:t>
      </w:r>
      <w:r w:rsidR="008E5A2C" w:rsidRPr="009F3A87">
        <w:rPr>
          <w:sz w:val="28"/>
          <w:szCs w:val="28"/>
        </w:rPr>
        <w:t>:</w:t>
      </w:r>
      <w:r w:rsidRPr="009F3A87">
        <w:rPr>
          <w:sz w:val="28"/>
          <w:szCs w:val="28"/>
        </w:rPr>
        <w:t xml:space="preserve"> Согласно данной типологии, любую страну как явление следует рассматривать с разнообразных позиций: </w:t>
      </w:r>
    </w:p>
    <w:p w:rsidR="008E5A2C" w:rsidRPr="009F3A87" w:rsidRDefault="00580535" w:rsidP="008E5A2C">
      <w:pPr>
        <w:pStyle w:val="a3"/>
        <w:numPr>
          <w:ilvl w:val="0"/>
          <w:numId w:val="37"/>
        </w:numPr>
        <w:shd w:val="clear" w:color="auto" w:fill="FFFFFF"/>
        <w:spacing w:before="180" w:beforeAutospacing="0" w:after="0" w:afterAutospacing="0" w:line="285" w:lineRule="atLeast"/>
        <w:rPr>
          <w:sz w:val="28"/>
          <w:szCs w:val="28"/>
        </w:rPr>
      </w:pPr>
      <w:r w:rsidRPr="009F3A87">
        <w:rPr>
          <w:sz w:val="28"/>
          <w:szCs w:val="28"/>
        </w:rPr>
        <w:t xml:space="preserve">исторической, </w:t>
      </w:r>
    </w:p>
    <w:p w:rsidR="008E5A2C" w:rsidRPr="009F3A87" w:rsidRDefault="00580535" w:rsidP="008E5A2C">
      <w:pPr>
        <w:pStyle w:val="a3"/>
        <w:numPr>
          <w:ilvl w:val="0"/>
          <w:numId w:val="37"/>
        </w:numPr>
        <w:shd w:val="clear" w:color="auto" w:fill="FFFFFF"/>
        <w:spacing w:before="180" w:beforeAutospacing="0" w:after="0" w:afterAutospacing="0" w:line="285" w:lineRule="atLeast"/>
        <w:rPr>
          <w:sz w:val="28"/>
          <w:szCs w:val="28"/>
        </w:rPr>
      </w:pPr>
      <w:r w:rsidRPr="009F3A87">
        <w:rPr>
          <w:sz w:val="28"/>
          <w:szCs w:val="28"/>
        </w:rPr>
        <w:t xml:space="preserve">, социальной </w:t>
      </w:r>
    </w:p>
    <w:p w:rsidR="008E5A2C" w:rsidRPr="009F3A87" w:rsidRDefault="00580535" w:rsidP="008E5A2C">
      <w:pPr>
        <w:pStyle w:val="a3"/>
        <w:numPr>
          <w:ilvl w:val="0"/>
          <w:numId w:val="37"/>
        </w:numPr>
        <w:shd w:val="clear" w:color="auto" w:fill="FFFFFF"/>
        <w:spacing w:before="180" w:beforeAutospacing="0" w:after="0" w:afterAutospacing="0" w:line="285" w:lineRule="atLeast"/>
        <w:rPr>
          <w:sz w:val="28"/>
          <w:szCs w:val="28"/>
        </w:rPr>
      </w:pPr>
      <w:r w:rsidRPr="009F3A87">
        <w:rPr>
          <w:sz w:val="28"/>
          <w:szCs w:val="28"/>
        </w:rPr>
        <w:t xml:space="preserve"> религиозной. </w:t>
      </w:r>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sz w:val="28"/>
          <w:szCs w:val="28"/>
        </w:rPr>
        <w:t xml:space="preserve">На основе этой классификации были определены центральные типы государства, которые базируются в основном на культурных ценностях. В </w:t>
      </w:r>
      <w:r w:rsidRPr="009F3A87">
        <w:rPr>
          <w:sz w:val="28"/>
          <w:szCs w:val="28"/>
        </w:rPr>
        <w:lastRenderedPageBreak/>
        <w:t xml:space="preserve">целом, их общее количество составляет 26 универсальных государственных формаций, среди которых особое внимание уделяется: западно-христианской; восточной; египетской; шумерской; западноевропейской. </w:t>
      </w:r>
    </w:p>
    <w:p w:rsidR="008E5A2C" w:rsidRPr="009F3A87" w:rsidRDefault="00580535" w:rsidP="008E5A2C">
      <w:pPr>
        <w:pStyle w:val="a3"/>
        <w:shd w:val="clear" w:color="auto" w:fill="FFFFFF"/>
        <w:spacing w:before="180" w:beforeAutospacing="0" w:after="0" w:afterAutospacing="0" w:line="285" w:lineRule="atLeast"/>
        <w:rPr>
          <w:b/>
          <w:sz w:val="28"/>
          <w:szCs w:val="28"/>
        </w:rPr>
      </w:pPr>
      <w:r w:rsidRPr="009F3A87">
        <w:rPr>
          <w:sz w:val="28"/>
          <w:szCs w:val="28"/>
        </w:rPr>
        <w:t xml:space="preserve">К сожалению, и цивилизованный метод допустил аналогичную ошибку, что и формационный, которая заключается в следующем: определенную ограниченность факторов оценки и мониторинга социально значимых процессов. А потому все типы государства, которые были выведены на его основе, должны восприниматься только как </w:t>
      </w:r>
      <w:r w:rsidRPr="009F3A87">
        <w:rPr>
          <w:b/>
          <w:sz w:val="28"/>
          <w:szCs w:val="28"/>
        </w:rPr>
        <w:t xml:space="preserve">вспомогательные. </w:t>
      </w:r>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sz w:val="28"/>
          <w:szCs w:val="28"/>
        </w:rPr>
        <w:t xml:space="preserve">В защиту обоих концепций стоит сказать, что в настоящее время все больше правоведов склонны объединять эти классификационные подходы в одну систему. </w:t>
      </w:r>
    </w:p>
    <w:p w:rsidR="008E5A2C" w:rsidRPr="009F3A87" w:rsidRDefault="00580535" w:rsidP="008E5A2C">
      <w:pPr>
        <w:pStyle w:val="a3"/>
        <w:shd w:val="clear" w:color="auto" w:fill="FFFFFF"/>
        <w:spacing w:before="180" w:beforeAutospacing="0" w:after="0" w:afterAutospacing="0" w:line="285" w:lineRule="atLeast"/>
        <w:rPr>
          <w:sz w:val="28"/>
          <w:szCs w:val="28"/>
        </w:rPr>
      </w:pPr>
      <w:proofErr w:type="gramStart"/>
      <w:r w:rsidRPr="009F3A87">
        <w:rPr>
          <w:sz w:val="28"/>
          <w:szCs w:val="28"/>
        </w:rPr>
        <w:t xml:space="preserve">В связи с этим политологи выделяются такие виды государств: </w:t>
      </w:r>
      <w:r w:rsidRPr="009F3A87">
        <w:rPr>
          <w:b/>
          <w:sz w:val="28"/>
          <w:szCs w:val="28"/>
        </w:rPr>
        <w:t xml:space="preserve">авторитарные </w:t>
      </w:r>
      <w:r w:rsidRPr="009F3A87">
        <w:rPr>
          <w:sz w:val="28"/>
          <w:szCs w:val="28"/>
        </w:rPr>
        <w:t>– построенные только на господстве одного лидера; т</w:t>
      </w:r>
      <w:r w:rsidRPr="009F3A87">
        <w:rPr>
          <w:b/>
          <w:sz w:val="28"/>
          <w:szCs w:val="28"/>
        </w:rPr>
        <w:t xml:space="preserve">оталитарные </w:t>
      </w:r>
      <w:r w:rsidRPr="009F3A87">
        <w:rPr>
          <w:sz w:val="28"/>
          <w:szCs w:val="28"/>
        </w:rPr>
        <w:t>– в которых может руководить народом определенная партия; д</w:t>
      </w:r>
      <w:r w:rsidRPr="009F3A87">
        <w:rPr>
          <w:b/>
          <w:sz w:val="28"/>
          <w:szCs w:val="28"/>
        </w:rPr>
        <w:t>емократические</w:t>
      </w:r>
      <w:r w:rsidRPr="009F3A87">
        <w:rPr>
          <w:sz w:val="28"/>
          <w:szCs w:val="28"/>
        </w:rPr>
        <w:t xml:space="preserve"> – признающие власть общества наивысшей ценностью; </w:t>
      </w:r>
      <w:r w:rsidRPr="009F3A87">
        <w:rPr>
          <w:b/>
          <w:sz w:val="28"/>
          <w:szCs w:val="28"/>
        </w:rPr>
        <w:t>либеральные</w:t>
      </w:r>
      <w:r w:rsidRPr="009F3A87">
        <w:rPr>
          <w:sz w:val="28"/>
          <w:szCs w:val="28"/>
        </w:rPr>
        <w:t xml:space="preserve"> – высшая степень свободы в политической и экономической деятельности. </w:t>
      </w:r>
      <w:proofErr w:type="gramEnd"/>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b/>
          <w:sz w:val="28"/>
          <w:szCs w:val="28"/>
        </w:rPr>
        <w:t>Территориально-политическая организация государства</w:t>
      </w:r>
      <w:r w:rsidRPr="009F3A87">
        <w:rPr>
          <w:sz w:val="28"/>
          <w:szCs w:val="28"/>
        </w:rPr>
        <w:t xml:space="preserve"> </w:t>
      </w:r>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sz w:val="28"/>
          <w:szCs w:val="28"/>
        </w:rPr>
        <w:t xml:space="preserve">На сегодняшний день существует три главные формы территориально-политической организации государства: </w:t>
      </w:r>
      <w:r w:rsidRPr="009F3A87">
        <w:rPr>
          <w:b/>
          <w:sz w:val="28"/>
          <w:szCs w:val="28"/>
        </w:rPr>
        <w:t>федеративная, унитарная и конфедеративная</w:t>
      </w:r>
      <w:r w:rsidRPr="009F3A87">
        <w:rPr>
          <w:sz w:val="28"/>
          <w:szCs w:val="28"/>
        </w:rPr>
        <w:t xml:space="preserve">. </w:t>
      </w:r>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b/>
          <w:sz w:val="28"/>
          <w:szCs w:val="28"/>
        </w:rPr>
        <w:t>Федерация</w:t>
      </w:r>
      <w:r w:rsidRPr="009F3A87">
        <w:rPr>
          <w:sz w:val="28"/>
          <w:szCs w:val="28"/>
        </w:rPr>
        <w:t xml:space="preserve"> – уникальная форма государственного устройства, при которой сразу несколько правительственных образований, обладающие юридической и политической самостоятельностью, формируют одно союзное государство. Исторически федерация для таких стран, как США, Германия, Швейцария, была основной формой преодоления политической нестабильности и раздробленности. Распределение компетенции между самой федерацией и ее представителями официально регулируется общегосударственной конституцией. При этом предоставляется верховенство федеральных законов, которым должны полностью соответствовать конституции всех членов федерации. К грамотному ведению центрального правительства относятся вопросы внешней политики, обороны, финансового регулирования, политика в области труда, социальной защиты населения и занятости населения. Реальное соотношение субъектов федерации и властных полномочий государственного института определяется исторической практикой страны. </w:t>
      </w:r>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b/>
          <w:sz w:val="28"/>
          <w:szCs w:val="28"/>
        </w:rPr>
        <w:t>Унитарное</w:t>
      </w:r>
      <w:r w:rsidRPr="009F3A87">
        <w:rPr>
          <w:sz w:val="28"/>
          <w:szCs w:val="28"/>
        </w:rPr>
        <w:t xml:space="preserve"> государство обладает множеством важных социальных признаками, среди которых единая конституция, единая концепция действий высших органов правительственной власти управления и законодательного права. </w:t>
      </w:r>
    </w:p>
    <w:p w:rsidR="008E5A2C" w:rsidRPr="009F3A87" w:rsidRDefault="00580535" w:rsidP="008E5A2C">
      <w:pPr>
        <w:pStyle w:val="a3"/>
        <w:shd w:val="clear" w:color="auto" w:fill="FFFFFF"/>
        <w:spacing w:before="180" w:beforeAutospacing="0" w:after="0" w:afterAutospacing="0" w:line="285" w:lineRule="atLeast"/>
        <w:rPr>
          <w:sz w:val="28"/>
          <w:szCs w:val="28"/>
        </w:rPr>
      </w:pPr>
      <w:r w:rsidRPr="009F3A87">
        <w:rPr>
          <w:b/>
          <w:sz w:val="28"/>
          <w:szCs w:val="28"/>
        </w:rPr>
        <w:lastRenderedPageBreak/>
        <w:t>Конфедерация</w:t>
      </w:r>
      <w:r w:rsidRPr="009F3A87">
        <w:rPr>
          <w:sz w:val="28"/>
          <w:szCs w:val="28"/>
        </w:rPr>
        <w:t xml:space="preserve"> представляет собой систематический союз всех суверенных государств, который был сформирован для достижения общих, внешнеполитических задач. Центральные органы указанной структуры не обладают прямой властью над входящими в ее состав субъектами, в результате чего решения данных органов осуществляется только после одобрения институтов действующей власти. Единой налоговой и правовой системы в конфедерации не может быть, ее финансирование определяется посредством взносов, входящих в нее государств. Яркими примерами конфедерации являются СНГ и ЕЭС. </w:t>
      </w:r>
    </w:p>
    <w:p w:rsidR="00580535" w:rsidRDefault="00580535" w:rsidP="008E5A2C">
      <w:pPr>
        <w:pStyle w:val="a3"/>
        <w:shd w:val="clear" w:color="auto" w:fill="FFFFFF"/>
        <w:spacing w:before="180" w:beforeAutospacing="0" w:after="0" w:afterAutospacing="0" w:line="285" w:lineRule="atLeast"/>
        <w:rPr>
          <w:rFonts w:ascii="Open Sans" w:hAnsi="Open Sans" w:cs="Open Sans"/>
          <w:b/>
          <w:color w:val="333333"/>
          <w:sz w:val="27"/>
          <w:szCs w:val="27"/>
        </w:rPr>
      </w:pPr>
      <w:r w:rsidRPr="009F3A87">
        <w:rPr>
          <w:b/>
          <w:sz w:val="28"/>
          <w:szCs w:val="28"/>
        </w:rPr>
        <w:t>Правовое государство</w:t>
      </w:r>
      <w:r w:rsidRPr="009F3A87">
        <w:rPr>
          <w:sz w:val="28"/>
          <w:szCs w:val="28"/>
        </w:rPr>
        <w:t xml:space="preserve"> предполагает ограниченную в своих правовых действиях систему, направленную на защиту прав и свобод граждан. Доверительные взаимоотношения между властью и личностью определяются конституцией, выполняющей роль «общественного договора» между народом и государством. Демократия в этом аспекте, прежде всего, демонстрирует реальный уровень участия народных масс в государственном аппарате, а также наличие у граждан фактических прав и демократических свобод, официально закрепленных и признаваемых в конституциях. Однако многочисленны институты по установлению демократических ценностей существуют и в настоящее время при всех их недостатках.</w:t>
      </w:r>
      <w:r w:rsidRPr="008E5A2C">
        <w:rPr>
          <w:rFonts w:ascii="Open Sans" w:hAnsi="Open Sans" w:cs="Open Sans"/>
          <w:color w:val="333333"/>
          <w:sz w:val="27"/>
          <w:szCs w:val="27"/>
        </w:rPr>
        <w:br/>
      </w:r>
    </w:p>
    <w:p w:rsidR="008E5A2C" w:rsidRDefault="009F3A87" w:rsidP="008E5A2C">
      <w:pPr>
        <w:pStyle w:val="a3"/>
        <w:shd w:val="clear" w:color="auto" w:fill="FFFFFF"/>
        <w:spacing w:before="180" w:beforeAutospacing="0" w:after="0" w:afterAutospacing="0" w:line="285" w:lineRule="atLeast"/>
        <w:rPr>
          <w:rFonts w:ascii="Open Sans" w:hAnsi="Open Sans" w:cs="Open Sans"/>
          <w:b/>
          <w:color w:val="333333"/>
          <w:sz w:val="27"/>
          <w:szCs w:val="27"/>
        </w:rPr>
      </w:pPr>
      <w:r>
        <w:rPr>
          <w:rFonts w:ascii="Open Sans" w:hAnsi="Open Sans" w:cs="Open Sans"/>
          <w:b/>
          <w:noProof/>
          <w:sz w:val="27"/>
          <w:szCs w:val="27"/>
        </w:rPr>
        <w:drawing>
          <wp:inline distT="0" distB="0" distL="0" distR="0">
            <wp:extent cx="4057650" cy="3295650"/>
            <wp:effectExtent l="19050" t="0" r="0" b="0"/>
            <wp:docPr id="38" name="Рисунок 38" descr="F:\Лек-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F:\Лек-9-1.jpg"/>
                    <pic:cNvPicPr>
                      <a:picLocks noChangeAspect="1" noChangeArrowheads="1"/>
                    </pic:cNvPicPr>
                  </pic:nvPicPr>
                  <pic:blipFill>
                    <a:blip r:embed="rId6" cstate="print"/>
                    <a:srcRect/>
                    <a:stretch>
                      <a:fillRect/>
                    </a:stretch>
                  </pic:blipFill>
                  <pic:spPr bwMode="auto">
                    <a:xfrm>
                      <a:off x="0" y="0"/>
                      <a:ext cx="4057650" cy="3295650"/>
                    </a:xfrm>
                    <a:prstGeom prst="rect">
                      <a:avLst/>
                    </a:prstGeom>
                    <a:noFill/>
                    <a:ln w="9525">
                      <a:noFill/>
                      <a:miter lim="800000"/>
                      <a:headEnd/>
                      <a:tailEnd/>
                    </a:ln>
                  </pic:spPr>
                </pic:pic>
              </a:graphicData>
            </a:graphic>
          </wp:inline>
        </w:drawing>
      </w:r>
    </w:p>
    <w:p w:rsidR="009F3A87" w:rsidRDefault="009F3A87" w:rsidP="008E5A2C">
      <w:pPr>
        <w:pStyle w:val="a3"/>
        <w:shd w:val="clear" w:color="auto" w:fill="FFFFFF"/>
        <w:spacing w:before="180" w:beforeAutospacing="0" w:after="0" w:afterAutospacing="0" w:line="285" w:lineRule="atLeast"/>
        <w:rPr>
          <w:rFonts w:ascii="Open Sans" w:hAnsi="Open Sans" w:cs="Open Sans"/>
          <w:b/>
          <w:color w:val="333333"/>
          <w:sz w:val="27"/>
          <w:szCs w:val="27"/>
        </w:rPr>
      </w:pPr>
    </w:p>
    <w:p w:rsidR="009F3A87" w:rsidRPr="008E5A2C" w:rsidRDefault="009F3A87" w:rsidP="008E5A2C">
      <w:pPr>
        <w:pStyle w:val="a3"/>
        <w:shd w:val="clear" w:color="auto" w:fill="FFFFFF"/>
        <w:spacing w:before="180" w:beforeAutospacing="0" w:after="0" w:afterAutospacing="0" w:line="285" w:lineRule="atLeast"/>
        <w:rPr>
          <w:rFonts w:ascii="Open Sans" w:hAnsi="Open Sans" w:cs="Open Sans"/>
          <w:b/>
          <w:color w:val="333333"/>
          <w:sz w:val="27"/>
          <w:szCs w:val="27"/>
        </w:rPr>
      </w:pPr>
      <w:r>
        <w:rPr>
          <w:rFonts w:ascii="Open Sans" w:hAnsi="Open Sans" w:cs="Open Sans"/>
          <w:b/>
          <w:noProof/>
          <w:color w:val="333333"/>
          <w:sz w:val="27"/>
          <w:szCs w:val="27"/>
        </w:rPr>
        <w:lastRenderedPageBreak/>
        <w:drawing>
          <wp:inline distT="0" distB="0" distL="0" distR="0">
            <wp:extent cx="5400675" cy="2371725"/>
            <wp:effectExtent l="19050" t="0" r="9525" b="0"/>
            <wp:docPr id="39" name="Рисунок 39" descr="F:\417728_12_i_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F:\417728_12_i_001.png"/>
                    <pic:cNvPicPr>
                      <a:picLocks noChangeAspect="1" noChangeArrowheads="1"/>
                    </pic:cNvPicPr>
                  </pic:nvPicPr>
                  <pic:blipFill>
                    <a:blip r:embed="rId7" cstate="print"/>
                    <a:srcRect/>
                    <a:stretch>
                      <a:fillRect/>
                    </a:stretch>
                  </pic:blipFill>
                  <pic:spPr bwMode="auto">
                    <a:xfrm>
                      <a:off x="0" y="0"/>
                      <a:ext cx="5400675" cy="2371725"/>
                    </a:xfrm>
                    <a:prstGeom prst="rect">
                      <a:avLst/>
                    </a:prstGeom>
                    <a:noFill/>
                    <a:ln w="9525">
                      <a:noFill/>
                      <a:miter lim="800000"/>
                      <a:headEnd/>
                      <a:tailEnd/>
                    </a:ln>
                  </pic:spPr>
                </pic:pic>
              </a:graphicData>
            </a:graphic>
          </wp:inline>
        </w:drawing>
      </w:r>
    </w:p>
    <w:sectPr w:rsidR="009F3A87" w:rsidRPr="008E5A2C" w:rsidSect="00D5605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Open Sans">
    <w:panose1 w:val="020B0606030504020204"/>
    <w:charset w:val="CC"/>
    <w:family w:val="swiss"/>
    <w:pitch w:val="variable"/>
    <w:sig w:usb0="E00002EF" w:usb1="4000205B" w:usb2="00000028"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E4E9D"/>
    <w:multiLevelType w:val="hybridMultilevel"/>
    <w:tmpl w:val="591603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E2082F"/>
    <w:multiLevelType w:val="hybridMultilevel"/>
    <w:tmpl w:val="2CECA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2180B69"/>
    <w:multiLevelType w:val="multilevel"/>
    <w:tmpl w:val="D496FFD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5E551F2"/>
    <w:multiLevelType w:val="multilevel"/>
    <w:tmpl w:val="083A0D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EC6413"/>
    <w:multiLevelType w:val="multilevel"/>
    <w:tmpl w:val="1546A6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A47217"/>
    <w:multiLevelType w:val="hybridMultilevel"/>
    <w:tmpl w:val="48A2DE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F52330"/>
    <w:multiLevelType w:val="multilevel"/>
    <w:tmpl w:val="3C865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F6427BB"/>
    <w:multiLevelType w:val="multilevel"/>
    <w:tmpl w:val="EB50E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FB25BB4"/>
    <w:multiLevelType w:val="multilevel"/>
    <w:tmpl w:val="9B94F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34C7920"/>
    <w:multiLevelType w:val="hybridMultilevel"/>
    <w:tmpl w:val="07D01F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8D02947"/>
    <w:multiLevelType w:val="multilevel"/>
    <w:tmpl w:val="A7785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A0C7D9A"/>
    <w:multiLevelType w:val="multilevel"/>
    <w:tmpl w:val="C4EE5A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D5573C7"/>
    <w:multiLevelType w:val="hybridMultilevel"/>
    <w:tmpl w:val="EDD82F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F912BA5"/>
    <w:multiLevelType w:val="multilevel"/>
    <w:tmpl w:val="2214CD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2F8427C"/>
    <w:multiLevelType w:val="multilevel"/>
    <w:tmpl w:val="AA8A0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64777A"/>
    <w:multiLevelType w:val="multilevel"/>
    <w:tmpl w:val="9DAEA9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AB353C6"/>
    <w:multiLevelType w:val="multilevel"/>
    <w:tmpl w:val="3C947F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B8F3C20"/>
    <w:multiLevelType w:val="multilevel"/>
    <w:tmpl w:val="89FC1B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3AC0E5F"/>
    <w:multiLevelType w:val="multilevel"/>
    <w:tmpl w:val="0E7E78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5EB2683"/>
    <w:multiLevelType w:val="multilevel"/>
    <w:tmpl w:val="676A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8EF6E32"/>
    <w:multiLevelType w:val="multilevel"/>
    <w:tmpl w:val="8CD4460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B0F6632"/>
    <w:multiLevelType w:val="multilevel"/>
    <w:tmpl w:val="BDF4CB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B295010"/>
    <w:multiLevelType w:val="multilevel"/>
    <w:tmpl w:val="804EBF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51D31C5"/>
    <w:multiLevelType w:val="multilevel"/>
    <w:tmpl w:val="252EB5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76E01DB"/>
    <w:multiLevelType w:val="multilevel"/>
    <w:tmpl w:val="BB042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F1B7B1C"/>
    <w:multiLevelType w:val="multilevel"/>
    <w:tmpl w:val="788CF3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B2A3216"/>
    <w:multiLevelType w:val="multilevel"/>
    <w:tmpl w:val="A7785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CC4090E"/>
    <w:multiLevelType w:val="multilevel"/>
    <w:tmpl w:val="187E11E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DC2277F"/>
    <w:multiLevelType w:val="multilevel"/>
    <w:tmpl w:val="E0F01C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05A21E8"/>
    <w:multiLevelType w:val="multilevel"/>
    <w:tmpl w:val="0B82C9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2F22354"/>
    <w:multiLevelType w:val="multilevel"/>
    <w:tmpl w:val="31D8B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31D2594"/>
    <w:multiLevelType w:val="hybridMultilevel"/>
    <w:tmpl w:val="6CB259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49F02B7"/>
    <w:multiLevelType w:val="multilevel"/>
    <w:tmpl w:val="94E6C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5B53005"/>
    <w:multiLevelType w:val="multilevel"/>
    <w:tmpl w:val="E080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FF25FF1"/>
    <w:multiLevelType w:val="multilevel"/>
    <w:tmpl w:val="B46C3E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0B101A2"/>
    <w:multiLevelType w:val="multilevel"/>
    <w:tmpl w:val="BE9271D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4B35781"/>
    <w:multiLevelType w:val="multilevel"/>
    <w:tmpl w:val="78B2A2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10"/>
  </w:num>
  <w:num w:numId="3">
    <w:abstractNumId w:val="33"/>
  </w:num>
  <w:num w:numId="4">
    <w:abstractNumId w:val="30"/>
  </w:num>
  <w:num w:numId="5">
    <w:abstractNumId w:val="28"/>
  </w:num>
  <w:num w:numId="6">
    <w:abstractNumId w:val="23"/>
  </w:num>
  <w:num w:numId="7">
    <w:abstractNumId w:val="18"/>
  </w:num>
  <w:num w:numId="8">
    <w:abstractNumId w:val="2"/>
  </w:num>
  <w:num w:numId="9">
    <w:abstractNumId w:val="7"/>
  </w:num>
  <w:num w:numId="10">
    <w:abstractNumId w:val="6"/>
  </w:num>
  <w:num w:numId="11">
    <w:abstractNumId w:val="27"/>
  </w:num>
  <w:num w:numId="12">
    <w:abstractNumId w:val="22"/>
  </w:num>
  <w:num w:numId="13">
    <w:abstractNumId w:val="32"/>
  </w:num>
  <w:num w:numId="14">
    <w:abstractNumId w:val="19"/>
  </w:num>
  <w:num w:numId="15">
    <w:abstractNumId w:val="20"/>
  </w:num>
  <w:num w:numId="16">
    <w:abstractNumId w:val="34"/>
  </w:num>
  <w:num w:numId="17">
    <w:abstractNumId w:val="16"/>
  </w:num>
  <w:num w:numId="18">
    <w:abstractNumId w:val="29"/>
  </w:num>
  <w:num w:numId="19">
    <w:abstractNumId w:val="17"/>
  </w:num>
  <w:num w:numId="20">
    <w:abstractNumId w:val="36"/>
  </w:num>
  <w:num w:numId="21">
    <w:abstractNumId w:val="8"/>
  </w:num>
  <w:num w:numId="22">
    <w:abstractNumId w:val="14"/>
  </w:num>
  <w:num w:numId="23">
    <w:abstractNumId w:val="13"/>
  </w:num>
  <w:num w:numId="24">
    <w:abstractNumId w:val="15"/>
  </w:num>
  <w:num w:numId="25">
    <w:abstractNumId w:val="4"/>
  </w:num>
  <w:num w:numId="26">
    <w:abstractNumId w:val="35"/>
  </w:num>
  <w:num w:numId="27">
    <w:abstractNumId w:val="25"/>
  </w:num>
  <w:num w:numId="28">
    <w:abstractNumId w:val="3"/>
  </w:num>
  <w:num w:numId="29">
    <w:abstractNumId w:val="11"/>
  </w:num>
  <w:num w:numId="30">
    <w:abstractNumId w:val="21"/>
  </w:num>
  <w:num w:numId="31">
    <w:abstractNumId w:val="0"/>
  </w:num>
  <w:num w:numId="32">
    <w:abstractNumId w:val="26"/>
  </w:num>
  <w:num w:numId="33">
    <w:abstractNumId w:val="12"/>
  </w:num>
  <w:num w:numId="34">
    <w:abstractNumId w:val="31"/>
  </w:num>
  <w:num w:numId="35">
    <w:abstractNumId w:val="5"/>
  </w:num>
  <w:num w:numId="36">
    <w:abstractNumId w:val="9"/>
  </w:num>
  <w:num w:numId="3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578CF"/>
    <w:rsid w:val="00000B94"/>
    <w:rsid w:val="00000C8B"/>
    <w:rsid w:val="00001F51"/>
    <w:rsid w:val="000021E5"/>
    <w:rsid w:val="00002C7A"/>
    <w:rsid w:val="00003311"/>
    <w:rsid w:val="00004D91"/>
    <w:rsid w:val="00006347"/>
    <w:rsid w:val="000065C1"/>
    <w:rsid w:val="000067F4"/>
    <w:rsid w:val="00007338"/>
    <w:rsid w:val="0001120B"/>
    <w:rsid w:val="000112EB"/>
    <w:rsid w:val="00012319"/>
    <w:rsid w:val="0001261C"/>
    <w:rsid w:val="000135DE"/>
    <w:rsid w:val="000135F7"/>
    <w:rsid w:val="0001386B"/>
    <w:rsid w:val="00014207"/>
    <w:rsid w:val="0001541E"/>
    <w:rsid w:val="00015AF8"/>
    <w:rsid w:val="00015BDB"/>
    <w:rsid w:val="00017624"/>
    <w:rsid w:val="000179CB"/>
    <w:rsid w:val="00017B58"/>
    <w:rsid w:val="00020A07"/>
    <w:rsid w:val="0002159A"/>
    <w:rsid w:val="00021D49"/>
    <w:rsid w:val="00021F05"/>
    <w:rsid w:val="00022109"/>
    <w:rsid w:val="0002240E"/>
    <w:rsid w:val="0002287A"/>
    <w:rsid w:val="000229E2"/>
    <w:rsid w:val="00022D4A"/>
    <w:rsid w:val="00024796"/>
    <w:rsid w:val="00024BDC"/>
    <w:rsid w:val="00024DDB"/>
    <w:rsid w:val="00024EDC"/>
    <w:rsid w:val="00024FB7"/>
    <w:rsid w:val="0002646E"/>
    <w:rsid w:val="0002723B"/>
    <w:rsid w:val="000278BD"/>
    <w:rsid w:val="000301ED"/>
    <w:rsid w:val="000306E2"/>
    <w:rsid w:val="000312D0"/>
    <w:rsid w:val="00032102"/>
    <w:rsid w:val="000324FD"/>
    <w:rsid w:val="00032F4E"/>
    <w:rsid w:val="00033882"/>
    <w:rsid w:val="000339F6"/>
    <w:rsid w:val="000352EF"/>
    <w:rsid w:val="0003716F"/>
    <w:rsid w:val="00037A5F"/>
    <w:rsid w:val="000400AD"/>
    <w:rsid w:val="00040200"/>
    <w:rsid w:val="00041CA6"/>
    <w:rsid w:val="000424FD"/>
    <w:rsid w:val="00042714"/>
    <w:rsid w:val="00042803"/>
    <w:rsid w:val="00042A1B"/>
    <w:rsid w:val="00042AEB"/>
    <w:rsid w:val="0004357A"/>
    <w:rsid w:val="000435A8"/>
    <w:rsid w:val="00044509"/>
    <w:rsid w:val="00045B78"/>
    <w:rsid w:val="00045F97"/>
    <w:rsid w:val="00046370"/>
    <w:rsid w:val="000465C1"/>
    <w:rsid w:val="00046651"/>
    <w:rsid w:val="0004757F"/>
    <w:rsid w:val="00047601"/>
    <w:rsid w:val="0005034F"/>
    <w:rsid w:val="0005050A"/>
    <w:rsid w:val="000514D0"/>
    <w:rsid w:val="00051BC7"/>
    <w:rsid w:val="00054D98"/>
    <w:rsid w:val="000577EE"/>
    <w:rsid w:val="00057E4D"/>
    <w:rsid w:val="00061F22"/>
    <w:rsid w:val="000641A7"/>
    <w:rsid w:val="00064B98"/>
    <w:rsid w:val="00064D57"/>
    <w:rsid w:val="000654CA"/>
    <w:rsid w:val="000655F5"/>
    <w:rsid w:val="00067A5C"/>
    <w:rsid w:val="0007038E"/>
    <w:rsid w:val="00070E35"/>
    <w:rsid w:val="00071047"/>
    <w:rsid w:val="00071620"/>
    <w:rsid w:val="0007265E"/>
    <w:rsid w:val="000729DE"/>
    <w:rsid w:val="00073510"/>
    <w:rsid w:val="00075112"/>
    <w:rsid w:val="000757AA"/>
    <w:rsid w:val="00075E90"/>
    <w:rsid w:val="000763A0"/>
    <w:rsid w:val="00076587"/>
    <w:rsid w:val="00076675"/>
    <w:rsid w:val="00076765"/>
    <w:rsid w:val="00080D83"/>
    <w:rsid w:val="00081361"/>
    <w:rsid w:val="0008187F"/>
    <w:rsid w:val="00081FE6"/>
    <w:rsid w:val="0008265F"/>
    <w:rsid w:val="000826CC"/>
    <w:rsid w:val="00082728"/>
    <w:rsid w:val="00083CAC"/>
    <w:rsid w:val="00084730"/>
    <w:rsid w:val="00084ADE"/>
    <w:rsid w:val="00086136"/>
    <w:rsid w:val="00091BDD"/>
    <w:rsid w:val="00091E2C"/>
    <w:rsid w:val="0009280F"/>
    <w:rsid w:val="000943D9"/>
    <w:rsid w:val="00094F54"/>
    <w:rsid w:val="0009557C"/>
    <w:rsid w:val="000956B1"/>
    <w:rsid w:val="00095E59"/>
    <w:rsid w:val="00096077"/>
    <w:rsid w:val="000964C3"/>
    <w:rsid w:val="000969B2"/>
    <w:rsid w:val="00096FDE"/>
    <w:rsid w:val="000977AD"/>
    <w:rsid w:val="000A0550"/>
    <w:rsid w:val="000A345D"/>
    <w:rsid w:val="000A4DD4"/>
    <w:rsid w:val="000A5C2B"/>
    <w:rsid w:val="000A5FFB"/>
    <w:rsid w:val="000A620E"/>
    <w:rsid w:val="000A624F"/>
    <w:rsid w:val="000A7DB9"/>
    <w:rsid w:val="000B02B5"/>
    <w:rsid w:val="000B05B7"/>
    <w:rsid w:val="000B29AC"/>
    <w:rsid w:val="000B2BE8"/>
    <w:rsid w:val="000B2DDE"/>
    <w:rsid w:val="000B2EB8"/>
    <w:rsid w:val="000B3CEC"/>
    <w:rsid w:val="000B4057"/>
    <w:rsid w:val="000B507C"/>
    <w:rsid w:val="000B5B45"/>
    <w:rsid w:val="000B6D8E"/>
    <w:rsid w:val="000B728D"/>
    <w:rsid w:val="000B7559"/>
    <w:rsid w:val="000B764F"/>
    <w:rsid w:val="000C00DE"/>
    <w:rsid w:val="000C028A"/>
    <w:rsid w:val="000C06CA"/>
    <w:rsid w:val="000C07F5"/>
    <w:rsid w:val="000C0BCC"/>
    <w:rsid w:val="000C1226"/>
    <w:rsid w:val="000C25CC"/>
    <w:rsid w:val="000C2B02"/>
    <w:rsid w:val="000C3C7A"/>
    <w:rsid w:val="000C502C"/>
    <w:rsid w:val="000C5A7E"/>
    <w:rsid w:val="000C7FE8"/>
    <w:rsid w:val="000D18C9"/>
    <w:rsid w:val="000D29C7"/>
    <w:rsid w:val="000D36CE"/>
    <w:rsid w:val="000D40C9"/>
    <w:rsid w:val="000D4642"/>
    <w:rsid w:val="000D567C"/>
    <w:rsid w:val="000D61FB"/>
    <w:rsid w:val="000D6877"/>
    <w:rsid w:val="000D6F9C"/>
    <w:rsid w:val="000D7618"/>
    <w:rsid w:val="000D79AB"/>
    <w:rsid w:val="000E055A"/>
    <w:rsid w:val="000E13CF"/>
    <w:rsid w:val="000E2368"/>
    <w:rsid w:val="000E24F5"/>
    <w:rsid w:val="000E25BF"/>
    <w:rsid w:val="000E3116"/>
    <w:rsid w:val="000E3550"/>
    <w:rsid w:val="000E363A"/>
    <w:rsid w:val="000E3EC0"/>
    <w:rsid w:val="000E4148"/>
    <w:rsid w:val="000E449D"/>
    <w:rsid w:val="000E4752"/>
    <w:rsid w:val="000E4D6B"/>
    <w:rsid w:val="000E4D8D"/>
    <w:rsid w:val="000E4F57"/>
    <w:rsid w:val="000E59AA"/>
    <w:rsid w:val="000E5A93"/>
    <w:rsid w:val="000E7B0D"/>
    <w:rsid w:val="000F0AF1"/>
    <w:rsid w:val="000F11E9"/>
    <w:rsid w:val="000F1284"/>
    <w:rsid w:val="000F2F34"/>
    <w:rsid w:val="000F48D7"/>
    <w:rsid w:val="000F5569"/>
    <w:rsid w:val="000F5CC3"/>
    <w:rsid w:val="000F6062"/>
    <w:rsid w:val="000F6947"/>
    <w:rsid w:val="000F69C0"/>
    <w:rsid w:val="000F6C31"/>
    <w:rsid w:val="000F7171"/>
    <w:rsid w:val="000F7926"/>
    <w:rsid w:val="00100002"/>
    <w:rsid w:val="00100872"/>
    <w:rsid w:val="00101071"/>
    <w:rsid w:val="00101E70"/>
    <w:rsid w:val="00102315"/>
    <w:rsid w:val="00102471"/>
    <w:rsid w:val="001035DF"/>
    <w:rsid w:val="001040F0"/>
    <w:rsid w:val="0010414C"/>
    <w:rsid w:val="00105B2D"/>
    <w:rsid w:val="001061CD"/>
    <w:rsid w:val="00106AC4"/>
    <w:rsid w:val="00107650"/>
    <w:rsid w:val="001111CA"/>
    <w:rsid w:val="001119F6"/>
    <w:rsid w:val="00111D08"/>
    <w:rsid w:val="00113F12"/>
    <w:rsid w:val="00114014"/>
    <w:rsid w:val="0011454F"/>
    <w:rsid w:val="00115116"/>
    <w:rsid w:val="00115181"/>
    <w:rsid w:val="001151B4"/>
    <w:rsid w:val="001156D7"/>
    <w:rsid w:val="00116158"/>
    <w:rsid w:val="001169DD"/>
    <w:rsid w:val="00117746"/>
    <w:rsid w:val="001219F0"/>
    <w:rsid w:val="00122128"/>
    <w:rsid w:val="0012269D"/>
    <w:rsid w:val="00126196"/>
    <w:rsid w:val="001263F6"/>
    <w:rsid w:val="0012723E"/>
    <w:rsid w:val="00130195"/>
    <w:rsid w:val="0013190B"/>
    <w:rsid w:val="00131C6C"/>
    <w:rsid w:val="00131CA8"/>
    <w:rsid w:val="00131F66"/>
    <w:rsid w:val="00132B15"/>
    <w:rsid w:val="00132D31"/>
    <w:rsid w:val="00132E3D"/>
    <w:rsid w:val="00132EE5"/>
    <w:rsid w:val="00133B1D"/>
    <w:rsid w:val="001353F5"/>
    <w:rsid w:val="00135FA2"/>
    <w:rsid w:val="00137465"/>
    <w:rsid w:val="00140EA9"/>
    <w:rsid w:val="00140EAB"/>
    <w:rsid w:val="00141B89"/>
    <w:rsid w:val="00141C97"/>
    <w:rsid w:val="00141FB5"/>
    <w:rsid w:val="001428AA"/>
    <w:rsid w:val="001428D3"/>
    <w:rsid w:val="00143D67"/>
    <w:rsid w:val="00144B37"/>
    <w:rsid w:val="00145052"/>
    <w:rsid w:val="00146D94"/>
    <w:rsid w:val="0014740B"/>
    <w:rsid w:val="001474F8"/>
    <w:rsid w:val="001476EF"/>
    <w:rsid w:val="00150215"/>
    <w:rsid w:val="00150752"/>
    <w:rsid w:val="00151349"/>
    <w:rsid w:val="00152929"/>
    <w:rsid w:val="001533CC"/>
    <w:rsid w:val="001544EF"/>
    <w:rsid w:val="00156362"/>
    <w:rsid w:val="0015715D"/>
    <w:rsid w:val="00160EBE"/>
    <w:rsid w:val="001619DA"/>
    <w:rsid w:val="001643A7"/>
    <w:rsid w:val="00164BFA"/>
    <w:rsid w:val="00165CC6"/>
    <w:rsid w:val="00165E72"/>
    <w:rsid w:val="00166144"/>
    <w:rsid w:val="001673FE"/>
    <w:rsid w:val="00167E1A"/>
    <w:rsid w:val="00170A41"/>
    <w:rsid w:val="001711CA"/>
    <w:rsid w:val="0017120A"/>
    <w:rsid w:val="0017127D"/>
    <w:rsid w:val="001721CB"/>
    <w:rsid w:val="001723A0"/>
    <w:rsid w:val="001739DA"/>
    <w:rsid w:val="00173B09"/>
    <w:rsid w:val="00174B3F"/>
    <w:rsid w:val="00175156"/>
    <w:rsid w:val="00175371"/>
    <w:rsid w:val="0017550D"/>
    <w:rsid w:val="00175CA1"/>
    <w:rsid w:val="0017621E"/>
    <w:rsid w:val="001766B5"/>
    <w:rsid w:val="00176A26"/>
    <w:rsid w:val="00176D2D"/>
    <w:rsid w:val="001773E1"/>
    <w:rsid w:val="0017755C"/>
    <w:rsid w:val="00177BB0"/>
    <w:rsid w:val="00177FC0"/>
    <w:rsid w:val="00177FE2"/>
    <w:rsid w:val="0018037C"/>
    <w:rsid w:val="00180653"/>
    <w:rsid w:val="00180804"/>
    <w:rsid w:val="00181EC5"/>
    <w:rsid w:val="00182542"/>
    <w:rsid w:val="001837EB"/>
    <w:rsid w:val="00184181"/>
    <w:rsid w:val="001848AF"/>
    <w:rsid w:val="001850FE"/>
    <w:rsid w:val="0018571A"/>
    <w:rsid w:val="00186924"/>
    <w:rsid w:val="00186C43"/>
    <w:rsid w:val="001902C0"/>
    <w:rsid w:val="00190443"/>
    <w:rsid w:val="001909A8"/>
    <w:rsid w:val="00190FBB"/>
    <w:rsid w:val="00191611"/>
    <w:rsid w:val="001925AD"/>
    <w:rsid w:val="00192A2B"/>
    <w:rsid w:val="00192BC0"/>
    <w:rsid w:val="00194124"/>
    <w:rsid w:val="00194333"/>
    <w:rsid w:val="00194D30"/>
    <w:rsid w:val="0019511A"/>
    <w:rsid w:val="00195982"/>
    <w:rsid w:val="00195A46"/>
    <w:rsid w:val="00195D4A"/>
    <w:rsid w:val="00197878"/>
    <w:rsid w:val="00197B94"/>
    <w:rsid w:val="001A0272"/>
    <w:rsid w:val="001A0F8A"/>
    <w:rsid w:val="001A1701"/>
    <w:rsid w:val="001A21F1"/>
    <w:rsid w:val="001A368B"/>
    <w:rsid w:val="001A43CA"/>
    <w:rsid w:val="001A6057"/>
    <w:rsid w:val="001A66E6"/>
    <w:rsid w:val="001A69A2"/>
    <w:rsid w:val="001A71EA"/>
    <w:rsid w:val="001A741A"/>
    <w:rsid w:val="001A7C98"/>
    <w:rsid w:val="001B017F"/>
    <w:rsid w:val="001B0AE0"/>
    <w:rsid w:val="001B1368"/>
    <w:rsid w:val="001B1B33"/>
    <w:rsid w:val="001B1C6A"/>
    <w:rsid w:val="001B22CD"/>
    <w:rsid w:val="001B3129"/>
    <w:rsid w:val="001B3599"/>
    <w:rsid w:val="001B43D5"/>
    <w:rsid w:val="001B5017"/>
    <w:rsid w:val="001B5D8B"/>
    <w:rsid w:val="001B6236"/>
    <w:rsid w:val="001B68A4"/>
    <w:rsid w:val="001B6AB0"/>
    <w:rsid w:val="001B6C66"/>
    <w:rsid w:val="001B70D6"/>
    <w:rsid w:val="001B71B3"/>
    <w:rsid w:val="001B71C9"/>
    <w:rsid w:val="001B7415"/>
    <w:rsid w:val="001B7AF4"/>
    <w:rsid w:val="001B7B1C"/>
    <w:rsid w:val="001C0324"/>
    <w:rsid w:val="001C1172"/>
    <w:rsid w:val="001C16FA"/>
    <w:rsid w:val="001C20C2"/>
    <w:rsid w:val="001C2862"/>
    <w:rsid w:val="001C2B8C"/>
    <w:rsid w:val="001C2D9F"/>
    <w:rsid w:val="001C32FF"/>
    <w:rsid w:val="001C3C44"/>
    <w:rsid w:val="001C4163"/>
    <w:rsid w:val="001C43DA"/>
    <w:rsid w:val="001C43E9"/>
    <w:rsid w:val="001C452D"/>
    <w:rsid w:val="001C4B1F"/>
    <w:rsid w:val="001C5B14"/>
    <w:rsid w:val="001C6473"/>
    <w:rsid w:val="001C73DE"/>
    <w:rsid w:val="001C7F6C"/>
    <w:rsid w:val="001D10EC"/>
    <w:rsid w:val="001D21F3"/>
    <w:rsid w:val="001D4F95"/>
    <w:rsid w:val="001D543C"/>
    <w:rsid w:val="001D64DE"/>
    <w:rsid w:val="001D72FA"/>
    <w:rsid w:val="001D757A"/>
    <w:rsid w:val="001D7EED"/>
    <w:rsid w:val="001E03F0"/>
    <w:rsid w:val="001E11BE"/>
    <w:rsid w:val="001E16B4"/>
    <w:rsid w:val="001E191A"/>
    <w:rsid w:val="001E34F4"/>
    <w:rsid w:val="001E35A3"/>
    <w:rsid w:val="001E3E6A"/>
    <w:rsid w:val="001E4585"/>
    <w:rsid w:val="001E4CE0"/>
    <w:rsid w:val="001E64F6"/>
    <w:rsid w:val="001E6F2E"/>
    <w:rsid w:val="001E7862"/>
    <w:rsid w:val="001E7B24"/>
    <w:rsid w:val="001F2DF3"/>
    <w:rsid w:val="001F345C"/>
    <w:rsid w:val="001F3E03"/>
    <w:rsid w:val="001F3F8F"/>
    <w:rsid w:val="001F43CC"/>
    <w:rsid w:val="001F49E8"/>
    <w:rsid w:val="001F509D"/>
    <w:rsid w:val="001F6ADA"/>
    <w:rsid w:val="002004AA"/>
    <w:rsid w:val="0020062A"/>
    <w:rsid w:val="002011F4"/>
    <w:rsid w:val="00201271"/>
    <w:rsid w:val="002019BB"/>
    <w:rsid w:val="00201C9F"/>
    <w:rsid w:val="0020291A"/>
    <w:rsid w:val="00202FC7"/>
    <w:rsid w:val="0020417E"/>
    <w:rsid w:val="002045BF"/>
    <w:rsid w:val="00204886"/>
    <w:rsid w:val="002050F6"/>
    <w:rsid w:val="00205C28"/>
    <w:rsid w:val="00206410"/>
    <w:rsid w:val="00206B1B"/>
    <w:rsid w:val="00210B48"/>
    <w:rsid w:val="002116FD"/>
    <w:rsid w:val="00211BC9"/>
    <w:rsid w:val="0021232B"/>
    <w:rsid w:val="0021233E"/>
    <w:rsid w:val="00212406"/>
    <w:rsid w:val="00213D7D"/>
    <w:rsid w:val="00213ECB"/>
    <w:rsid w:val="00214958"/>
    <w:rsid w:val="00214C8A"/>
    <w:rsid w:val="00215901"/>
    <w:rsid w:val="00215F72"/>
    <w:rsid w:val="00216915"/>
    <w:rsid w:val="00216B97"/>
    <w:rsid w:val="002170EF"/>
    <w:rsid w:val="00217D62"/>
    <w:rsid w:val="0022057A"/>
    <w:rsid w:val="00220F25"/>
    <w:rsid w:val="0022128F"/>
    <w:rsid w:val="00221CD4"/>
    <w:rsid w:val="00221D16"/>
    <w:rsid w:val="00222407"/>
    <w:rsid w:val="002226AA"/>
    <w:rsid w:val="00223818"/>
    <w:rsid w:val="00224801"/>
    <w:rsid w:val="00224ECA"/>
    <w:rsid w:val="00226413"/>
    <w:rsid w:val="00226699"/>
    <w:rsid w:val="0022704D"/>
    <w:rsid w:val="00230338"/>
    <w:rsid w:val="0023068E"/>
    <w:rsid w:val="00230FFF"/>
    <w:rsid w:val="002318A8"/>
    <w:rsid w:val="0023235A"/>
    <w:rsid w:val="002335F7"/>
    <w:rsid w:val="00233BA5"/>
    <w:rsid w:val="00233C94"/>
    <w:rsid w:val="00233EEB"/>
    <w:rsid w:val="00233F93"/>
    <w:rsid w:val="00234205"/>
    <w:rsid w:val="0023446C"/>
    <w:rsid w:val="0023473C"/>
    <w:rsid w:val="00235D3F"/>
    <w:rsid w:val="0023607F"/>
    <w:rsid w:val="002371C8"/>
    <w:rsid w:val="00237F57"/>
    <w:rsid w:val="00240DE3"/>
    <w:rsid w:val="00241E6B"/>
    <w:rsid w:val="00242228"/>
    <w:rsid w:val="002427DF"/>
    <w:rsid w:val="00244081"/>
    <w:rsid w:val="00244C1F"/>
    <w:rsid w:val="002455D1"/>
    <w:rsid w:val="00245FC4"/>
    <w:rsid w:val="00246C59"/>
    <w:rsid w:val="0024753F"/>
    <w:rsid w:val="0024777B"/>
    <w:rsid w:val="00247BD1"/>
    <w:rsid w:val="00247D66"/>
    <w:rsid w:val="00250654"/>
    <w:rsid w:val="00251159"/>
    <w:rsid w:val="00252420"/>
    <w:rsid w:val="00253C15"/>
    <w:rsid w:val="00253E66"/>
    <w:rsid w:val="00254469"/>
    <w:rsid w:val="002559DE"/>
    <w:rsid w:val="002573FE"/>
    <w:rsid w:val="0025764C"/>
    <w:rsid w:val="00260B20"/>
    <w:rsid w:val="00261AF9"/>
    <w:rsid w:val="00263C3A"/>
    <w:rsid w:val="00263D2C"/>
    <w:rsid w:val="00264CB0"/>
    <w:rsid w:val="0026511A"/>
    <w:rsid w:val="00266844"/>
    <w:rsid w:val="00270F15"/>
    <w:rsid w:val="002729CE"/>
    <w:rsid w:val="00273BA6"/>
    <w:rsid w:val="00273EBA"/>
    <w:rsid w:val="002741C7"/>
    <w:rsid w:val="00274892"/>
    <w:rsid w:val="0027493D"/>
    <w:rsid w:val="00274B30"/>
    <w:rsid w:val="00274FD7"/>
    <w:rsid w:val="00275016"/>
    <w:rsid w:val="002753E8"/>
    <w:rsid w:val="0027723C"/>
    <w:rsid w:val="00280012"/>
    <w:rsid w:val="002802D3"/>
    <w:rsid w:val="002806C3"/>
    <w:rsid w:val="00280EF8"/>
    <w:rsid w:val="0028101F"/>
    <w:rsid w:val="00283998"/>
    <w:rsid w:val="00283D39"/>
    <w:rsid w:val="00285D3F"/>
    <w:rsid w:val="00285EE7"/>
    <w:rsid w:val="002861E3"/>
    <w:rsid w:val="00287C13"/>
    <w:rsid w:val="002903DE"/>
    <w:rsid w:val="00290A12"/>
    <w:rsid w:val="00290EC7"/>
    <w:rsid w:val="0029127C"/>
    <w:rsid w:val="00291A93"/>
    <w:rsid w:val="00291EE4"/>
    <w:rsid w:val="00292013"/>
    <w:rsid w:val="002924BF"/>
    <w:rsid w:val="00294338"/>
    <w:rsid w:val="00294CFF"/>
    <w:rsid w:val="00297A92"/>
    <w:rsid w:val="002A0398"/>
    <w:rsid w:val="002A08BC"/>
    <w:rsid w:val="002A217F"/>
    <w:rsid w:val="002A273E"/>
    <w:rsid w:val="002A2C1B"/>
    <w:rsid w:val="002A30D9"/>
    <w:rsid w:val="002A4B43"/>
    <w:rsid w:val="002A532A"/>
    <w:rsid w:val="002A5B90"/>
    <w:rsid w:val="002A62E5"/>
    <w:rsid w:val="002A6B5F"/>
    <w:rsid w:val="002A6E3F"/>
    <w:rsid w:val="002A7184"/>
    <w:rsid w:val="002A7280"/>
    <w:rsid w:val="002B0B4F"/>
    <w:rsid w:val="002B0FF9"/>
    <w:rsid w:val="002B1952"/>
    <w:rsid w:val="002B25A8"/>
    <w:rsid w:val="002B33E1"/>
    <w:rsid w:val="002B5EE6"/>
    <w:rsid w:val="002B5F6C"/>
    <w:rsid w:val="002B63AA"/>
    <w:rsid w:val="002B6BC9"/>
    <w:rsid w:val="002B6DD1"/>
    <w:rsid w:val="002B7408"/>
    <w:rsid w:val="002C0ABC"/>
    <w:rsid w:val="002C0BBE"/>
    <w:rsid w:val="002C1C33"/>
    <w:rsid w:val="002C1F16"/>
    <w:rsid w:val="002C219D"/>
    <w:rsid w:val="002C21F5"/>
    <w:rsid w:val="002C2949"/>
    <w:rsid w:val="002C2A8F"/>
    <w:rsid w:val="002C2AE8"/>
    <w:rsid w:val="002C35D7"/>
    <w:rsid w:val="002C4EDA"/>
    <w:rsid w:val="002C59C9"/>
    <w:rsid w:val="002C6576"/>
    <w:rsid w:val="002C7640"/>
    <w:rsid w:val="002C7781"/>
    <w:rsid w:val="002D05FB"/>
    <w:rsid w:val="002D0625"/>
    <w:rsid w:val="002D20C6"/>
    <w:rsid w:val="002D211C"/>
    <w:rsid w:val="002D2E13"/>
    <w:rsid w:val="002D3194"/>
    <w:rsid w:val="002D34B4"/>
    <w:rsid w:val="002D37DC"/>
    <w:rsid w:val="002D3E21"/>
    <w:rsid w:val="002D3E36"/>
    <w:rsid w:val="002D450C"/>
    <w:rsid w:val="002D67FC"/>
    <w:rsid w:val="002D753F"/>
    <w:rsid w:val="002D7939"/>
    <w:rsid w:val="002D7D00"/>
    <w:rsid w:val="002E1445"/>
    <w:rsid w:val="002E3F24"/>
    <w:rsid w:val="002E48E9"/>
    <w:rsid w:val="002E4DB9"/>
    <w:rsid w:val="002E52B9"/>
    <w:rsid w:val="002E629E"/>
    <w:rsid w:val="002E6CE5"/>
    <w:rsid w:val="002F02C2"/>
    <w:rsid w:val="002F0760"/>
    <w:rsid w:val="002F0ED5"/>
    <w:rsid w:val="002F15D9"/>
    <w:rsid w:val="002F1784"/>
    <w:rsid w:val="002F2E45"/>
    <w:rsid w:val="002F3B24"/>
    <w:rsid w:val="002F3E2A"/>
    <w:rsid w:val="002F451F"/>
    <w:rsid w:val="002F46D8"/>
    <w:rsid w:val="002F5AE0"/>
    <w:rsid w:val="002F6716"/>
    <w:rsid w:val="002F6C64"/>
    <w:rsid w:val="002F7057"/>
    <w:rsid w:val="002F71C6"/>
    <w:rsid w:val="003004CB"/>
    <w:rsid w:val="00301060"/>
    <w:rsid w:val="00302ACB"/>
    <w:rsid w:val="00302EC8"/>
    <w:rsid w:val="003040E1"/>
    <w:rsid w:val="0030486D"/>
    <w:rsid w:val="00306195"/>
    <w:rsid w:val="0030782D"/>
    <w:rsid w:val="00310E44"/>
    <w:rsid w:val="00311FE4"/>
    <w:rsid w:val="0031285F"/>
    <w:rsid w:val="00312AB3"/>
    <w:rsid w:val="00313E9A"/>
    <w:rsid w:val="00314307"/>
    <w:rsid w:val="003150FC"/>
    <w:rsid w:val="00315134"/>
    <w:rsid w:val="00316E02"/>
    <w:rsid w:val="003173B7"/>
    <w:rsid w:val="003173EB"/>
    <w:rsid w:val="00317A5C"/>
    <w:rsid w:val="0032003C"/>
    <w:rsid w:val="003204EE"/>
    <w:rsid w:val="0032063B"/>
    <w:rsid w:val="00321029"/>
    <w:rsid w:val="00321819"/>
    <w:rsid w:val="0032295A"/>
    <w:rsid w:val="00322AED"/>
    <w:rsid w:val="00322BD7"/>
    <w:rsid w:val="00323D1E"/>
    <w:rsid w:val="003244A4"/>
    <w:rsid w:val="00325A34"/>
    <w:rsid w:val="0032784E"/>
    <w:rsid w:val="00327ED5"/>
    <w:rsid w:val="003315CB"/>
    <w:rsid w:val="00332452"/>
    <w:rsid w:val="0033270A"/>
    <w:rsid w:val="0033373D"/>
    <w:rsid w:val="0033378C"/>
    <w:rsid w:val="003337B0"/>
    <w:rsid w:val="003339D2"/>
    <w:rsid w:val="00334051"/>
    <w:rsid w:val="003345E8"/>
    <w:rsid w:val="003347BB"/>
    <w:rsid w:val="00334ABA"/>
    <w:rsid w:val="00335015"/>
    <w:rsid w:val="003350E9"/>
    <w:rsid w:val="00335337"/>
    <w:rsid w:val="00336938"/>
    <w:rsid w:val="003400E7"/>
    <w:rsid w:val="0034014F"/>
    <w:rsid w:val="003401DC"/>
    <w:rsid w:val="003406AF"/>
    <w:rsid w:val="00341FC5"/>
    <w:rsid w:val="00342572"/>
    <w:rsid w:val="00342B3C"/>
    <w:rsid w:val="00342C8A"/>
    <w:rsid w:val="0034337E"/>
    <w:rsid w:val="003435EA"/>
    <w:rsid w:val="00346D3A"/>
    <w:rsid w:val="00347075"/>
    <w:rsid w:val="00347453"/>
    <w:rsid w:val="00347C89"/>
    <w:rsid w:val="00347FF8"/>
    <w:rsid w:val="0035060E"/>
    <w:rsid w:val="00351807"/>
    <w:rsid w:val="0035203E"/>
    <w:rsid w:val="00352418"/>
    <w:rsid w:val="00352BB7"/>
    <w:rsid w:val="00352DC9"/>
    <w:rsid w:val="00353143"/>
    <w:rsid w:val="003531C2"/>
    <w:rsid w:val="00353E45"/>
    <w:rsid w:val="003547DB"/>
    <w:rsid w:val="00354C33"/>
    <w:rsid w:val="003553C4"/>
    <w:rsid w:val="003555AA"/>
    <w:rsid w:val="0035625D"/>
    <w:rsid w:val="00356823"/>
    <w:rsid w:val="00356E4B"/>
    <w:rsid w:val="00357B8E"/>
    <w:rsid w:val="00361256"/>
    <w:rsid w:val="003612F5"/>
    <w:rsid w:val="003630EA"/>
    <w:rsid w:val="003647F0"/>
    <w:rsid w:val="003657A1"/>
    <w:rsid w:val="00366D1C"/>
    <w:rsid w:val="003671E4"/>
    <w:rsid w:val="00367977"/>
    <w:rsid w:val="00367E58"/>
    <w:rsid w:val="00372EF4"/>
    <w:rsid w:val="00373032"/>
    <w:rsid w:val="0037339F"/>
    <w:rsid w:val="003738B8"/>
    <w:rsid w:val="00373946"/>
    <w:rsid w:val="00373D6A"/>
    <w:rsid w:val="00375021"/>
    <w:rsid w:val="00375415"/>
    <w:rsid w:val="00375BEF"/>
    <w:rsid w:val="0037633F"/>
    <w:rsid w:val="00376A49"/>
    <w:rsid w:val="00376AFA"/>
    <w:rsid w:val="00376B3B"/>
    <w:rsid w:val="0037703C"/>
    <w:rsid w:val="00377AF4"/>
    <w:rsid w:val="0038061F"/>
    <w:rsid w:val="00380C3F"/>
    <w:rsid w:val="00381554"/>
    <w:rsid w:val="00382023"/>
    <w:rsid w:val="0038259B"/>
    <w:rsid w:val="00382A2B"/>
    <w:rsid w:val="00384034"/>
    <w:rsid w:val="00384128"/>
    <w:rsid w:val="00384EE3"/>
    <w:rsid w:val="00385ACB"/>
    <w:rsid w:val="00385B2F"/>
    <w:rsid w:val="00386975"/>
    <w:rsid w:val="00387889"/>
    <w:rsid w:val="00390E19"/>
    <w:rsid w:val="0039140D"/>
    <w:rsid w:val="00391983"/>
    <w:rsid w:val="00392ACE"/>
    <w:rsid w:val="00393948"/>
    <w:rsid w:val="00393D13"/>
    <w:rsid w:val="003944A9"/>
    <w:rsid w:val="00395B50"/>
    <w:rsid w:val="00396568"/>
    <w:rsid w:val="003965C4"/>
    <w:rsid w:val="00396C9E"/>
    <w:rsid w:val="00397E98"/>
    <w:rsid w:val="003A0736"/>
    <w:rsid w:val="003A1177"/>
    <w:rsid w:val="003A128F"/>
    <w:rsid w:val="003A2404"/>
    <w:rsid w:val="003A2F2A"/>
    <w:rsid w:val="003A3146"/>
    <w:rsid w:val="003A449D"/>
    <w:rsid w:val="003A4C2D"/>
    <w:rsid w:val="003A504E"/>
    <w:rsid w:val="003A69DC"/>
    <w:rsid w:val="003A7410"/>
    <w:rsid w:val="003A7988"/>
    <w:rsid w:val="003A7EB8"/>
    <w:rsid w:val="003B0659"/>
    <w:rsid w:val="003B0B73"/>
    <w:rsid w:val="003B0CA0"/>
    <w:rsid w:val="003B0F66"/>
    <w:rsid w:val="003B1E37"/>
    <w:rsid w:val="003B1ECF"/>
    <w:rsid w:val="003B280B"/>
    <w:rsid w:val="003B37DA"/>
    <w:rsid w:val="003B38B9"/>
    <w:rsid w:val="003B3A48"/>
    <w:rsid w:val="003B485D"/>
    <w:rsid w:val="003B4D03"/>
    <w:rsid w:val="003B4D7B"/>
    <w:rsid w:val="003B5109"/>
    <w:rsid w:val="003B5611"/>
    <w:rsid w:val="003B6D51"/>
    <w:rsid w:val="003B6F3C"/>
    <w:rsid w:val="003B7149"/>
    <w:rsid w:val="003C00EB"/>
    <w:rsid w:val="003C08D7"/>
    <w:rsid w:val="003C0C70"/>
    <w:rsid w:val="003C1511"/>
    <w:rsid w:val="003C2334"/>
    <w:rsid w:val="003C2886"/>
    <w:rsid w:val="003C3423"/>
    <w:rsid w:val="003C39CA"/>
    <w:rsid w:val="003C3DFD"/>
    <w:rsid w:val="003C3E00"/>
    <w:rsid w:val="003C3F45"/>
    <w:rsid w:val="003C4AD2"/>
    <w:rsid w:val="003C4F07"/>
    <w:rsid w:val="003C695B"/>
    <w:rsid w:val="003C73D5"/>
    <w:rsid w:val="003C7632"/>
    <w:rsid w:val="003C7AF0"/>
    <w:rsid w:val="003D02F2"/>
    <w:rsid w:val="003D10BB"/>
    <w:rsid w:val="003D1359"/>
    <w:rsid w:val="003D2197"/>
    <w:rsid w:val="003D2499"/>
    <w:rsid w:val="003D26D2"/>
    <w:rsid w:val="003D274E"/>
    <w:rsid w:val="003D2A1A"/>
    <w:rsid w:val="003D2D9F"/>
    <w:rsid w:val="003D311A"/>
    <w:rsid w:val="003D425A"/>
    <w:rsid w:val="003D543C"/>
    <w:rsid w:val="003D5514"/>
    <w:rsid w:val="003D5928"/>
    <w:rsid w:val="003D59AC"/>
    <w:rsid w:val="003D6D84"/>
    <w:rsid w:val="003E038A"/>
    <w:rsid w:val="003E0A07"/>
    <w:rsid w:val="003E153B"/>
    <w:rsid w:val="003E200F"/>
    <w:rsid w:val="003E226E"/>
    <w:rsid w:val="003E26F2"/>
    <w:rsid w:val="003E292A"/>
    <w:rsid w:val="003E2953"/>
    <w:rsid w:val="003E3638"/>
    <w:rsid w:val="003E383B"/>
    <w:rsid w:val="003E3B0F"/>
    <w:rsid w:val="003E3B9E"/>
    <w:rsid w:val="003E4284"/>
    <w:rsid w:val="003E48BF"/>
    <w:rsid w:val="003E4E86"/>
    <w:rsid w:val="003E4FA7"/>
    <w:rsid w:val="003E5402"/>
    <w:rsid w:val="003E5D4B"/>
    <w:rsid w:val="003E60C0"/>
    <w:rsid w:val="003E6EEA"/>
    <w:rsid w:val="003F00C7"/>
    <w:rsid w:val="003F1D4E"/>
    <w:rsid w:val="003F2164"/>
    <w:rsid w:val="003F2280"/>
    <w:rsid w:val="003F3571"/>
    <w:rsid w:val="003F3C04"/>
    <w:rsid w:val="003F454F"/>
    <w:rsid w:val="003F721A"/>
    <w:rsid w:val="0040009A"/>
    <w:rsid w:val="00401DA4"/>
    <w:rsid w:val="00401E37"/>
    <w:rsid w:val="0040217C"/>
    <w:rsid w:val="00402395"/>
    <w:rsid w:val="004025C2"/>
    <w:rsid w:val="004025FA"/>
    <w:rsid w:val="00402A8A"/>
    <w:rsid w:val="004033F1"/>
    <w:rsid w:val="004039FA"/>
    <w:rsid w:val="004044BA"/>
    <w:rsid w:val="00405DCE"/>
    <w:rsid w:val="00406F2D"/>
    <w:rsid w:val="004073F4"/>
    <w:rsid w:val="004074CD"/>
    <w:rsid w:val="00410477"/>
    <w:rsid w:val="004104F0"/>
    <w:rsid w:val="004117D3"/>
    <w:rsid w:val="004125EC"/>
    <w:rsid w:val="00413DCA"/>
    <w:rsid w:val="00413E1A"/>
    <w:rsid w:val="00413E87"/>
    <w:rsid w:val="00415BF3"/>
    <w:rsid w:val="004161E7"/>
    <w:rsid w:val="00416942"/>
    <w:rsid w:val="00416AD3"/>
    <w:rsid w:val="00416F02"/>
    <w:rsid w:val="0041765C"/>
    <w:rsid w:val="0042006E"/>
    <w:rsid w:val="00420693"/>
    <w:rsid w:val="004208A8"/>
    <w:rsid w:val="00420DC6"/>
    <w:rsid w:val="004210A5"/>
    <w:rsid w:val="0042258A"/>
    <w:rsid w:val="004229AD"/>
    <w:rsid w:val="00422E01"/>
    <w:rsid w:val="00423568"/>
    <w:rsid w:val="0042368F"/>
    <w:rsid w:val="00425362"/>
    <w:rsid w:val="00426495"/>
    <w:rsid w:val="00427775"/>
    <w:rsid w:val="00430411"/>
    <w:rsid w:val="004304D0"/>
    <w:rsid w:val="00431704"/>
    <w:rsid w:val="00431838"/>
    <w:rsid w:val="00434845"/>
    <w:rsid w:val="0043501C"/>
    <w:rsid w:val="0043520F"/>
    <w:rsid w:val="00435384"/>
    <w:rsid w:val="00435EB0"/>
    <w:rsid w:val="004370CD"/>
    <w:rsid w:val="00440173"/>
    <w:rsid w:val="004408A3"/>
    <w:rsid w:val="00440996"/>
    <w:rsid w:val="00440C23"/>
    <w:rsid w:val="004410CD"/>
    <w:rsid w:val="0044148C"/>
    <w:rsid w:val="0044151A"/>
    <w:rsid w:val="00441982"/>
    <w:rsid w:val="004429C9"/>
    <w:rsid w:val="00443CF9"/>
    <w:rsid w:val="0044457C"/>
    <w:rsid w:val="0044491C"/>
    <w:rsid w:val="00445958"/>
    <w:rsid w:val="00446044"/>
    <w:rsid w:val="004463D7"/>
    <w:rsid w:val="00446475"/>
    <w:rsid w:val="00446CA9"/>
    <w:rsid w:val="00446D29"/>
    <w:rsid w:val="0044728F"/>
    <w:rsid w:val="00447719"/>
    <w:rsid w:val="00447EC2"/>
    <w:rsid w:val="00451415"/>
    <w:rsid w:val="00451D2B"/>
    <w:rsid w:val="00452616"/>
    <w:rsid w:val="00452D70"/>
    <w:rsid w:val="0045329A"/>
    <w:rsid w:val="00453BDC"/>
    <w:rsid w:val="00453D21"/>
    <w:rsid w:val="00454622"/>
    <w:rsid w:val="0045619F"/>
    <w:rsid w:val="00457256"/>
    <w:rsid w:val="0046019F"/>
    <w:rsid w:val="00460D0B"/>
    <w:rsid w:val="0046115C"/>
    <w:rsid w:val="004620D3"/>
    <w:rsid w:val="004634AB"/>
    <w:rsid w:val="00463B4E"/>
    <w:rsid w:val="0046437A"/>
    <w:rsid w:val="00464E38"/>
    <w:rsid w:val="004654D1"/>
    <w:rsid w:val="00465AED"/>
    <w:rsid w:val="00466049"/>
    <w:rsid w:val="0046641B"/>
    <w:rsid w:val="004702B4"/>
    <w:rsid w:val="00470749"/>
    <w:rsid w:val="00470A37"/>
    <w:rsid w:val="00470F7D"/>
    <w:rsid w:val="00471364"/>
    <w:rsid w:val="0047194F"/>
    <w:rsid w:val="00471AC1"/>
    <w:rsid w:val="004728DB"/>
    <w:rsid w:val="00472A9E"/>
    <w:rsid w:val="00472B60"/>
    <w:rsid w:val="00473092"/>
    <w:rsid w:val="00473B8B"/>
    <w:rsid w:val="00475963"/>
    <w:rsid w:val="00475BA5"/>
    <w:rsid w:val="00476136"/>
    <w:rsid w:val="00476EA3"/>
    <w:rsid w:val="00477311"/>
    <w:rsid w:val="004777EC"/>
    <w:rsid w:val="00480D80"/>
    <w:rsid w:val="00481138"/>
    <w:rsid w:val="004815E6"/>
    <w:rsid w:val="004821E3"/>
    <w:rsid w:val="00483C9C"/>
    <w:rsid w:val="00484A3E"/>
    <w:rsid w:val="004855F2"/>
    <w:rsid w:val="00485BE5"/>
    <w:rsid w:val="00485C41"/>
    <w:rsid w:val="00485D0B"/>
    <w:rsid w:val="0048618D"/>
    <w:rsid w:val="00486CBB"/>
    <w:rsid w:val="0048701A"/>
    <w:rsid w:val="00487C33"/>
    <w:rsid w:val="00491FF6"/>
    <w:rsid w:val="00492E57"/>
    <w:rsid w:val="004943CA"/>
    <w:rsid w:val="004951ED"/>
    <w:rsid w:val="004952D0"/>
    <w:rsid w:val="00495546"/>
    <w:rsid w:val="0049582D"/>
    <w:rsid w:val="004965B8"/>
    <w:rsid w:val="00496CFB"/>
    <w:rsid w:val="00496E36"/>
    <w:rsid w:val="00497EF1"/>
    <w:rsid w:val="004A03AE"/>
    <w:rsid w:val="004A0CAD"/>
    <w:rsid w:val="004A0E59"/>
    <w:rsid w:val="004A3820"/>
    <w:rsid w:val="004A3B2B"/>
    <w:rsid w:val="004A3E46"/>
    <w:rsid w:val="004A4781"/>
    <w:rsid w:val="004A49B5"/>
    <w:rsid w:val="004A4E7A"/>
    <w:rsid w:val="004A51C8"/>
    <w:rsid w:val="004A5A78"/>
    <w:rsid w:val="004A5B02"/>
    <w:rsid w:val="004A5DBB"/>
    <w:rsid w:val="004B03F3"/>
    <w:rsid w:val="004B16A1"/>
    <w:rsid w:val="004B2AEE"/>
    <w:rsid w:val="004B2D48"/>
    <w:rsid w:val="004B3054"/>
    <w:rsid w:val="004B346A"/>
    <w:rsid w:val="004B39AF"/>
    <w:rsid w:val="004B3FB0"/>
    <w:rsid w:val="004B49F6"/>
    <w:rsid w:val="004B4CC3"/>
    <w:rsid w:val="004B5320"/>
    <w:rsid w:val="004B5BF9"/>
    <w:rsid w:val="004B5D79"/>
    <w:rsid w:val="004B6324"/>
    <w:rsid w:val="004B7AC6"/>
    <w:rsid w:val="004C0A2F"/>
    <w:rsid w:val="004C0E0B"/>
    <w:rsid w:val="004C1783"/>
    <w:rsid w:val="004C1839"/>
    <w:rsid w:val="004C1840"/>
    <w:rsid w:val="004C3BD6"/>
    <w:rsid w:val="004C5958"/>
    <w:rsid w:val="004C6219"/>
    <w:rsid w:val="004C63E8"/>
    <w:rsid w:val="004C7191"/>
    <w:rsid w:val="004C7254"/>
    <w:rsid w:val="004C7BC2"/>
    <w:rsid w:val="004C7FB8"/>
    <w:rsid w:val="004D0A0A"/>
    <w:rsid w:val="004D0EDC"/>
    <w:rsid w:val="004D1F9E"/>
    <w:rsid w:val="004D227F"/>
    <w:rsid w:val="004D22CE"/>
    <w:rsid w:val="004D26BF"/>
    <w:rsid w:val="004D2BA2"/>
    <w:rsid w:val="004D2F0D"/>
    <w:rsid w:val="004D30F8"/>
    <w:rsid w:val="004D4AE6"/>
    <w:rsid w:val="004D4B05"/>
    <w:rsid w:val="004D4EE2"/>
    <w:rsid w:val="004D515D"/>
    <w:rsid w:val="004D60A9"/>
    <w:rsid w:val="004D60D7"/>
    <w:rsid w:val="004D7204"/>
    <w:rsid w:val="004E0B5B"/>
    <w:rsid w:val="004E0D59"/>
    <w:rsid w:val="004E127D"/>
    <w:rsid w:val="004E1A74"/>
    <w:rsid w:val="004E2392"/>
    <w:rsid w:val="004E27AE"/>
    <w:rsid w:val="004E3053"/>
    <w:rsid w:val="004E31B4"/>
    <w:rsid w:val="004E34B4"/>
    <w:rsid w:val="004E35F2"/>
    <w:rsid w:val="004E3624"/>
    <w:rsid w:val="004E472F"/>
    <w:rsid w:val="004E50D7"/>
    <w:rsid w:val="004E588E"/>
    <w:rsid w:val="004E58F1"/>
    <w:rsid w:val="004E5A5A"/>
    <w:rsid w:val="004E729D"/>
    <w:rsid w:val="004E7932"/>
    <w:rsid w:val="004F0F3D"/>
    <w:rsid w:val="004F16B6"/>
    <w:rsid w:val="004F192A"/>
    <w:rsid w:val="004F23E6"/>
    <w:rsid w:val="004F4C96"/>
    <w:rsid w:val="004F649E"/>
    <w:rsid w:val="004F6892"/>
    <w:rsid w:val="004F6C30"/>
    <w:rsid w:val="004F6CA0"/>
    <w:rsid w:val="004F6F59"/>
    <w:rsid w:val="004F7271"/>
    <w:rsid w:val="004F7EF1"/>
    <w:rsid w:val="0050298F"/>
    <w:rsid w:val="00502E16"/>
    <w:rsid w:val="00503135"/>
    <w:rsid w:val="005038FB"/>
    <w:rsid w:val="00504CF9"/>
    <w:rsid w:val="005056D5"/>
    <w:rsid w:val="0050582F"/>
    <w:rsid w:val="005068B1"/>
    <w:rsid w:val="00507207"/>
    <w:rsid w:val="00507BEE"/>
    <w:rsid w:val="00507C3E"/>
    <w:rsid w:val="005101DF"/>
    <w:rsid w:val="0051084A"/>
    <w:rsid w:val="00510B1F"/>
    <w:rsid w:val="00510B59"/>
    <w:rsid w:val="00510F32"/>
    <w:rsid w:val="00511A3B"/>
    <w:rsid w:val="00513691"/>
    <w:rsid w:val="005145F3"/>
    <w:rsid w:val="005148C4"/>
    <w:rsid w:val="00514B87"/>
    <w:rsid w:val="0051512C"/>
    <w:rsid w:val="00515C3D"/>
    <w:rsid w:val="00515CBA"/>
    <w:rsid w:val="00516528"/>
    <w:rsid w:val="0052025A"/>
    <w:rsid w:val="0052081F"/>
    <w:rsid w:val="00521FCC"/>
    <w:rsid w:val="00522F31"/>
    <w:rsid w:val="005233FF"/>
    <w:rsid w:val="00523E10"/>
    <w:rsid w:val="00523EF2"/>
    <w:rsid w:val="00524529"/>
    <w:rsid w:val="00524BEB"/>
    <w:rsid w:val="00525411"/>
    <w:rsid w:val="00525E8B"/>
    <w:rsid w:val="00525FD8"/>
    <w:rsid w:val="005273DE"/>
    <w:rsid w:val="00527A5B"/>
    <w:rsid w:val="00530498"/>
    <w:rsid w:val="0053141F"/>
    <w:rsid w:val="00531612"/>
    <w:rsid w:val="005319AF"/>
    <w:rsid w:val="00531D1A"/>
    <w:rsid w:val="00532447"/>
    <w:rsid w:val="005330F4"/>
    <w:rsid w:val="00533ACB"/>
    <w:rsid w:val="0053467B"/>
    <w:rsid w:val="00534777"/>
    <w:rsid w:val="005353BC"/>
    <w:rsid w:val="00535BA5"/>
    <w:rsid w:val="00536377"/>
    <w:rsid w:val="00536BC6"/>
    <w:rsid w:val="00537035"/>
    <w:rsid w:val="00537E58"/>
    <w:rsid w:val="0054006A"/>
    <w:rsid w:val="00541E4B"/>
    <w:rsid w:val="005428EC"/>
    <w:rsid w:val="0054412E"/>
    <w:rsid w:val="0054470B"/>
    <w:rsid w:val="005451F1"/>
    <w:rsid w:val="00545438"/>
    <w:rsid w:val="0054565A"/>
    <w:rsid w:val="00545A10"/>
    <w:rsid w:val="0054682B"/>
    <w:rsid w:val="00546838"/>
    <w:rsid w:val="00547BBB"/>
    <w:rsid w:val="005520BE"/>
    <w:rsid w:val="005525E7"/>
    <w:rsid w:val="00552BD5"/>
    <w:rsid w:val="00554044"/>
    <w:rsid w:val="005545AE"/>
    <w:rsid w:val="00554B9F"/>
    <w:rsid w:val="00555662"/>
    <w:rsid w:val="005558A3"/>
    <w:rsid w:val="00555ADF"/>
    <w:rsid w:val="00557336"/>
    <w:rsid w:val="00557C0E"/>
    <w:rsid w:val="00560885"/>
    <w:rsid w:val="00561405"/>
    <w:rsid w:val="00561AB8"/>
    <w:rsid w:val="00562724"/>
    <w:rsid w:val="00562A8E"/>
    <w:rsid w:val="005640F3"/>
    <w:rsid w:val="00564C06"/>
    <w:rsid w:val="00565017"/>
    <w:rsid w:val="005650FC"/>
    <w:rsid w:val="0056561E"/>
    <w:rsid w:val="00565C6D"/>
    <w:rsid w:val="00565D88"/>
    <w:rsid w:val="00567036"/>
    <w:rsid w:val="00567975"/>
    <w:rsid w:val="00570433"/>
    <w:rsid w:val="00571203"/>
    <w:rsid w:val="00571C17"/>
    <w:rsid w:val="00572B47"/>
    <w:rsid w:val="00574893"/>
    <w:rsid w:val="00574CBC"/>
    <w:rsid w:val="005755BD"/>
    <w:rsid w:val="00575894"/>
    <w:rsid w:val="00575AC4"/>
    <w:rsid w:val="00576192"/>
    <w:rsid w:val="0057692A"/>
    <w:rsid w:val="005773AE"/>
    <w:rsid w:val="00577DD1"/>
    <w:rsid w:val="00580535"/>
    <w:rsid w:val="00580E4F"/>
    <w:rsid w:val="00581CBD"/>
    <w:rsid w:val="005832CB"/>
    <w:rsid w:val="005835A2"/>
    <w:rsid w:val="00583A14"/>
    <w:rsid w:val="00583CEE"/>
    <w:rsid w:val="0058462B"/>
    <w:rsid w:val="005847C4"/>
    <w:rsid w:val="00586D29"/>
    <w:rsid w:val="00587C8F"/>
    <w:rsid w:val="00587E3B"/>
    <w:rsid w:val="00587FA2"/>
    <w:rsid w:val="0059485A"/>
    <w:rsid w:val="0059588F"/>
    <w:rsid w:val="00595B8F"/>
    <w:rsid w:val="00595C9D"/>
    <w:rsid w:val="00596419"/>
    <w:rsid w:val="00597B51"/>
    <w:rsid w:val="00597F47"/>
    <w:rsid w:val="005A0CA6"/>
    <w:rsid w:val="005A0D72"/>
    <w:rsid w:val="005A0E52"/>
    <w:rsid w:val="005A19E1"/>
    <w:rsid w:val="005A1A31"/>
    <w:rsid w:val="005A2384"/>
    <w:rsid w:val="005A2551"/>
    <w:rsid w:val="005A2552"/>
    <w:rsid w:val="005A2716"/>
    <w:rsid w:val="005A40A6"/>
    <w:rsid w:val="005A5BDC"/>
    <w:rsid w:val="005A5D51"/>
    <w:rsid w:val="005A6A5F"/>
    <w:rsid w:val="005B0AAC"/>
    <w:rsid w:val="005B24B8"/>
    <w:rsid w:val="005B26E8"/>
    <w:rsid w:val="005B27C9"/>
    <w:rsid w:val="005B3100"/>
    <w:rsid w:val="005B3AB8"/>
    <w:rsid w:val="005B4170"/>
    <w:rsid w:val="005B429D"/>
    <w:rsid w:val="005B4EF0"/>
    <w:rsid w:val="005B5D76"/>
    <w:rsid w:val="005B6941"/>
    <w:rsid w:val="005B6F98"/>
    <w:rsid w:val="005B769B"/>
    <w:rsid w:val="005B7BBE"/>
    <w:rsid w:val="005B7C6A"/>
    <w:rsid w:val="005B7D8C"/>
    <w:rsid w:val="005C0042"/>
    <w:rsid w:val="005C0342"/>
    <w:rsid w:val="005C0F53"/>
    <w:rsid w:val="005C20F3"/>
    <w:rsid w:val="005C306D"/>
    <w:rsid w:val="005C3693"/>
    <w:rsid w:val="005C42D2"/>
    <w:rsid w:val="005C51B2"/>
    <w:rsid w:val="005C5491"/>
    <w:rsid w:val="005C5C59"/>
    <w:rsid w:val="005C6A55"/>
    <w:rsid w:val="005C6F77"/>
    <w:rsid w:val="005D0167"/>
    <w:rsid w:val="005D1156"/>
    <w:rsid w:val="005D1DFA"/>
    <w:rsid w:val="005D2521"/>
    <w:rsid w:val="005D26BB"/>
    <w:rsid w:val="005D3654"/>
    <w:rsid w:val="005D36E5"/>
    <w:rsid w:val="005D38E0"/>
    <w:rsid w:val="005D4C26"/>
    <w:rsid w:val="005D515D"/>
    <w:rsid w:val="005D57B9"/>
    <w:rsid w:val="005D76C3"/>
    <w:rsid w:val="005E0CEB"/>
    <w:rsid w:val="005E10D7"/>
    <w:rsid w:val="005E13C6"/>
    <w:rsid w:val="005E1FAB"/>
    <w:rsid w:val="005E215A"/>
    <w:rsid w:val="005E216C"/>
    <w:rsid w:val="005E4A62"/>
    <w:rsid w:val="005E4EA1"/>
    <w:rsid w:val="005E5044"/>
    <w:rsid w:val="005E71A0"/>
    <w:rsid w:val="005E7809"/>
    <w:rsid w:val="005E7A5A"/>
    <w:rsid w:val="005F041D"/>
    <w:rsid w:val="005F041E"/>
    <w:rsid w:val="005F08A8"/>
    <w:rsid w:val="005F2801"/>
    <w:rsid w:val="005F2C82"/>
    <w:rsid w:val="005F4522"/>
    <w:rsid w:val="005F6836"/>
    <w:rsid w:val="005F6D9C"/>
    <w:rsid w:val="00603887"/>
    <w:rsid w:val="00604032"/>
    <w:rsid w:val="006050B0"/>
    <w:rsid w:val="0060636B"/>
    <w:rsid w:val="00610037"/>
    <w:rsid w:val="0061018C"/>
    <w:rsid w:val="006104DC"/>
    <w:rsid w:val="006115A9"/>
    <w:rsid w:val="00611B1F"/>
    <w:rsid w:val="00611CC0"/>
    <w:rsid w:val="00611DAF"/>
    <w:rsid w:val="00612A5B"/>
    <w:rsid w:val="00612BD1"/>
    <w:rsid w:val="00613EAF"/>
    <w:rsid w:val="006141E2"/>
    <w:rsid w:val="0061475D"/>
    <w:rsid w:val="00614ED1"/>
    <w:rsid w:val="00615D39"/>
    <w:rsid w:val="00617500"/>
    <w:rsid w:val="006203FC"/>
    <w:rsid w:val="00620A27"/>
    <w:rsid w:val="00622815"/>
    <w:rsid w:val="006228C6"/>
    <w:rsid w:val="00622C04"/>
    <w:rsid w:val="00623DA1"/>
    <w:rsid w:val="00624229"/>
    <w:rsid w:val="006245B8"/>
    <w:rsid w:val="006246C6"/>
    <w:rsid w:val="0062488D"/>
    <w:rsid w:val="00624BF2"/>
    <w:rsid w:val="006251EF"/>
    <w:rsid w:val="00626554"/>
    <w:rsid w:val="00627821"/>
    <w:rsid w:val="00627983"/>
    <w:rsid w:val="00627DCB"/>
    <w:rsid w:val="006311DA"/>
    <w:rsid w:val="00631881"/>
    <w:rsid w:val="00631EC1"/>
    <w:rsid w:val="0063215F"/>
    <w:rsid w:val="00632B5A"/>
    <w:rsid w:val="00633019"/>
    <w:rsid w:val="0063307E"/>
    <w:rsid w:val="006332DA"/>
    <w:rsid w:val="0063330B"/>
    <w:rsid w:val="00633ABF"/>
    <w:rsid w:val="00634742"/>
    <w:rsid w:val="00634D8A"/>
    <w:rsid w:val="00635B26"/>
    <w:rsid w:val="0063600F"/>
    <w:rsid w:val="006365A8"/>
    <w:rsid w:val="00636B6E"/>
    <w:rsid w:val="00640072"/>
    <w:rsid w:val="0064124E"/>
    <w:rsid w:val="006413F5"/>
    <w:rsid w:val="006414A3"/>
    <w:rsid w:val="00641D33"/>
    <w:rsid w:val="0064223A"/>
    <w:rsid w:val="00642E70"/>
    <w:rsid w:val="006430C7"/>
    <w:rsid w:val="00643E77"/>
    <w:rsid w:val="00644204"/>
    <w:rsid w:val="006445A3"/>
    <w:rsid w:val="00644706"/>
    <w:rsid w:val="006460B8"/>
    <w:rsid w:val="00650AF7"/>
    <w:rsid w:val="00651636"/>
    <w:rsid w:val="006518D0"/>
    <w:rsid w:val="006527FE"/>
    <w:rsid w:val="00653517"/>
    <w:rsid w:val="00653822"/>
    <w:rsid w:val="00653862"/>
    <w:rsid w:val="006541EA"/>
    <w:rsid w:val="00654413"/>
    <w:rsid w:val="00654AA2"/>
    <w:rsid w:val="006553A7"/>
    <w:rsid w:val="00655AF3"/>
    <w:rsid w:val="0065628D"/>
    <w:rsid w:val="006566B6"/>
    <w:rsid w:val="00657095"/>
    <w:rsid w:val="00657637"/>
    <w:rsid w:val="00657D49"/>
    <w:rsid w:val="006601B5"/>
    <w:rsid w:val="00660384"/>
    <w:rsid w:val="0066064D"/>
    <w:rsid w:val="00662299"/>
    <w:rsid w:val="006628DD"/>
    <w:rsid w:val="006631A6"/>
    <w:rsid w:val="006636E0"/>
    <w:rsid w:val="0066453B"/>
    <w:rsid w:val="00664E5B"/>
    <w:rsid w:val="006664E8"/>
    <w:rsid w:val="00666D60"/>
    <w:rsid w:val="00667E7E"/>
    <w:rsid w:val="006709BE"/>
    <w:rsid w:val="00670DF0"/>
    <w:rsid w:val="006712E4"/>
    <w:rsid w:val="00671EC0"/>
    <w:rsid w:val="0067234A"/>
    <w:rsid w:val="00673C05"/>
    <w:rsid w:val="00674C80"/>
    <w:rsid w:val="00674F7A"/>
    <w:rsid w:val="00675C88"/>
    <w:rsid w:val="00675CBB"/>
    <w:rsid w:val="00677090"/>
    <w:rsid w:val="006800E3"/>
    <w:rsid w:val="0068036E"/>
    <w:rsid w:val="00681CE9"/>
    <w:rsid w:val="006824CE"/>
    <w:rsid w:val="00682584"/>
    <w:rsid w:val="006827B1"/>
    <w:rsid w:val="00683E3A"/>
    <w:rsid w:val="00685332"/>
    <w:rsid w:val="006853EA"/>
    <w:rsid w:val="00685815"/>
    <w:rsid w:val="00685CFC"/>
    <w:rsid w:val="006860C4"/>
    <w:rsid w:val="00690F5D"/>
    <w:rsid w:val="00691041"/>
    <w:rsid w:val="006927BD"/>
    <w:rsid w:val="00692DA8"/>
    <w:rsid w:val="006945D9"/>
    <w:rsid w:val="00694925"/>
    <w:rsid w:val="00694D6E"/>
    <w:rsid w:val="006955A8"/>
    <w:rsid w:val="00695A41"/>
    <w:rsid w:val="00696459"/>
    <w:rsid w:val="00696789"/>
    <w:rsid w:val="0069770E"/>
    <w:rsid w:val="006A0B99"/>
    <w:rsid w:val="006A16C8"/>
    <w:rsid w:val="006A2B65"/>
    <w:rsid w:val="006A2D77"/>
    <w:rsid w:val="006A3447"/>
    <w:rsid w:val="006A367D"/>
    <w:rsid w:val="006A682C"/>
    <w:rsid w:val="006A69DD"/>
    <w:rsid w:val="006A7C74"/>
    <w:rsid w:val="006A7DA6"/>
    <w:rsid w:val="006B09C4"/>
    <w:rsid w:val="006B1C3E"/>
    <w:rsid w:val="006B1FFD"/>
    <w:rsid w:val="006B20C5"/>
    <w:rsid w:val="006B2A24"/>
    <w:rsid w:val="006B316A"/>
    <w:rsid w:val="006B3CB9"/>
    <w:rsid w:val="006B3CE4"/>
    <w:rsid w:val="006B3E4D"/>
    <w:rsid w:val="006B4BBB"/>
    <w:rsid w:val="006B4F90"/>
    <w:rsid w:val="006B50B2"/>
    <w:rsid w:val="006B5AA4"/>
    <w:rsid w:val="006B607D"/>
    <w:rsid w:val="006B6945"/>
    <w:rsid w:val="006B6CE1"/>
    <w:rsid w:val="006B7CB1"/>
    <w:rsid w:val="006B7D0B"/>
    <w:rsid w:val="006C05DB"/>
    <w:rsid w:val="006C0674"/>
    <w:rsid w:val="006C09D8"/>
    <w:rsid w:val="006C1A96"/>
    <w:rsid w:val="006C1C5E"/>
    <w:rsid w:val="006C1D70"/>
    <w:rsid w:val="006C1E62"/>
    <w:rsid w:val="006C252F"/>
    <w:rsid w:val="006C2D89"/>
    <w:rsid w:val="006C3B82"/>
    <w:rsid w:val="006C4C11"/>
    <w:rsid w:val="006C504A"/>
    <w:rsid w:val="006C5722"/>
    <w:rsid w:val="006C58E1"/>
    <w:rsid w:val="006C5BB9"/>
    <w:rsid w:val="006C6A2B"/>
    <w:rsid w:val="006C6AD3"/>
    <w:rsid w:val="006C6BA2"/>
    <w:rsid w:val="006C77E5"/>
    <w:rsid w:val="006C7B25"/>
    <w:rsid w:val="006D01E4"/>
    <w:rsid w:val="006D0B5D"/>
    <w:rsid w:val="006D1595"/>
    <w:rsid w:val="006D1E81"/>
    <w:rsid w:val="006D251B"/>
    <w:rsid w:val="006D2DD3"/>
    <w:rsid w:val="006D3640"/>
    <w:rsid w:val="006D4F7D"/>
    <w:rsid w:val="006D50AE"/>
    <w:rsid w:val="006D514E"/>
    <w:rsid w:val="006D573B"/>
    <w:rsid w:val="006D58A0"/>
    <w:rsid w:val="006D5D57"/>
    <w:rsid w:val="006D5ECD"/>
    <w:rsid w:val="006D6D47"/>
    <w:rsid w:val="006D749E"/>
    <w:rsid w:val="006D75E8"/>
    <w:rsid w:val="006D7A90"/>
    <w:rsid w:val="006D7EE8"/>
    <w:rsid w:val="006E0FF4"/>
    <w:rsid w:val="006E1578"/>
    <w:rsid w:val="006E1700"/>
    <w:rsid w:val="006E17C5"/>
    <w:rsid w:val="006E1871"/>
    <w:rsid w:val="006E20EF"/>
    <w:rsid w:val="006E2479"/>
    <w:rsid w:val="006E3C27"/>
    <w:rsid w:val="006E4709"/>
    <w:rsid w:val="006E4760"/>
    <w:rsid w:val="006E4800"/>
    <w:rsid w:val="006E48E9"/>
    <w:rsid w:val="006E554A"/>
    <w:rsid w:val="006E616F"/>
    <w:rsid w:val="006E635D"/>
    <w:rsid w:val="006E690D"/>
    <w:rsid w:val="006E6969"/>
    <w:rsid w:val="006E6B70"/>
    <w:rsid w:val="006F0B7E"/>
    <w:rsid w:val="006F15A1"/>
    <w:rsid w:val="006F1B52"/>
    <w:rsid w:val="006F37F7"/>
    <w:rsid w:val="006F3C6D"/>
    <w:rsid w:val="006F4544"/>
    <w:rsid w:val="006F51CC"/>
    <w:rsid w:val="006F575D"/>
    <w:rsid w:val="006F5E35"/>
    <w:rsid w:val="006F6065"/>
    <w:rsid w:val="006F665E"/>
    <w:rsid w:val="00700978"/>
    <w:rsid w:val="00700DF2"/>
    <w:rsid w:val="007019E3"/>
    <w:rsid w:val="00701D05"/>
    <w:rsid w:val="007023E8"/>
    <w:rsid w:val="007024D5"/>
    <w:rsid w:val="0070250D"/>
    <w:rsid w:val="0070257A"/>
    <w:rsid w:val="00702D92"/>
    <w:rsid w:val="0070470B"/>
    <w:rsid w:val="00705B0A"/>
    <w:rsid w:val="00706066"/>
    <w:rsid w:val="0070688B"/>
    <w:rsid w:val="00711384"/>
    <w:rsid w:val="00711E77"/>
    <w:rsid w:val="00713DAC"/>
    <w:rsid w:val="00715018"/>
    <w:rsid w:val="0071546E"/>
    <w:rsid w:val="00715694"/>
    <w:rsid w:val="00715EA1"/>
    <w:rsid w:val="007160BF"/>
    <w:rsid w:val="00716DD3"/>
    <w:rsid w:val="0071791F"/>
    <w:rsid w:val="0072072B"/>
    <w:rsid w:val="00720E55"/>
    <w:rsid w:val="00721291"/>
    <w:rsid w:val="007217B7"/>
    <w:rsid w:val="00724BA6"/>
    <w:rsid w:val="00724C44"/>
    <w:rsid w:val="007257FB"/>
    <w:rsid w:val="00725A10"/>
    <w:rsid w:val="007262FC"/>
    <w:rsid w:val="00726B84"/>
    <w:rsid w:val="007277A0"/>
    <w:rsid w:val="00727825"/>
    <w:rsid w:val="00727EAA"/>
    <w:rsid w:val="00730F4B"/>
    <w:rsid w:val="00731CFE"/>
    <w:rsid w:val="00731D3E"/>
    <w:rsid w:val="0073396D"/>
    <w:rsid w:val="0073430F"/>
    <w:rsid w:val="00734EBB"/>
    <w:rsid w:val="00735662"/>
    <w:rsid w:val="00735EB6"/>
    <w:rsid w:val="00737AEE"/>
    <w:rsid w:val="00740303"/>
    <w:rsid w:val="007405AD"/>
    <w:rsid w:val="007408D1"/>
    <w:rsid w:val="00740BF7"/>
    <w:rsid w:val="00741047"/>
    <w:rsid w:val="00741089"/>
    <w:rsid w:val="00742EAA"/>
    <w:rsid w:val="0074335A"/>
    <w:rsid w:val="00743992"/>
    <w:rsid w:val="00743F90"/>
    <w:rsid w:val="00745217"/>
    <w:rsid w:val="007452AB"/>
    <w:rsid w:val="007458B6"/>
    <w:rsid w:val="0074749A"/>
    <w:rsid w:val="007478D4"/>
    <w:rsid w:val="007511C9"/>
    <w:rsid w:val="00751670"/>
    <w:rsid w:val="007521AF"/>
    <w:rsid w:val="00752A19"/>
    <w:rsid w:val="00753C74"/>
    <w:rsid w:val="00753D3E"/>
    <w:rsid w:val="007559C3"/>
    <w:rsid w:val="007565AE"/>
    <w:rsid w:val="00756872"/>
    <w:rsid w:val="00756B3A"/>
    <w:rsid w:val="00757230"/>
    <w:rsid w:val="00757655"/>
    <w:rsid w:val="00757675"/>
    <w:rsid w:val="007578CF"/>
    <w:rsid w:val="00757922"/>
    <w:rsid w:val="007600DF"/>
    <w:rsid w:val="00760C7F"/>
    <w:rsid w:val="00760ECA"/>
    <w:rsid w:val="00761AA0"/>
    <w:rsid w:val="007630E0"/>
    <w:rsid w:val="00763180"/>
    <w:rsid w:val="0076326A"/>
    <w:rsid w:val="00765CD7"/>
    <w:rsid w:val="00765E6E"/>
    <w:rsid w:val="0076631B"/>
    <w:rsid w:val="00766F11"/>
    <w:rsid w:val="007707EA"/>
    <w:rsid w:val="00771489"/>
    <w:rsid w:val="00771624"/>
    <w:rsid w:val="00772EBA"/>
    <w:rsid w:val="0077377E"/>
    <w:rsid w:val="00773B9A"/>
    <w:rsid w:val="00775339"/>
    <w:rsid w:val="00775958"/>
    <w:rsid w:val="00776459"/>
    <w:rsid w:val="00776BA9"/>
    <w:rsid w:val="00780F20"/>
    <w:rsid w:val="007811FA"/>
    <w:rsid w:val="007814D2"/>
    <w:rsid w:val="00781A81"/>
    <w:rsid w:val="00781F85"/>
    <w:rsid w:val="00782C9A"/>
    <w:rsid w:val="007842BE"/>
    <w:rsid w:val="00785DCA"/>
    <w:rsid w:val="007863C1"/>
    <w:rsid w:val="00786A00"/>
    <w:rsid w:val="00787E0E"/>
    <w:rsid w:val="00787E17"/>
    <w:rsid w:val="00787EEB"/>
    <w:rsid w:val="00790341"/>
    <w:rsid w:val="007925A3"/>
    <w:rsid w:val="007928C0"/>
    <w:rsid w:val="00792B54"/>
    <w:rsid w:val="00792E87"/>
    <w:rsid w:val="007934A8"/>
    <w:rsid w:val="007950D9"/>
    <w:rsid w:val="007955FA"/>
    <w:rsid w:val="00795F73"/>
    <w:rsid w:val="00796D59"/>
    <w:rsid w:val="007A0825"/>
    <w:rsid w:val="007A17F2"/>
    <w:rsid w:val="007A1C92"/>
    <w:rsid w:val="007A2062"/>
    <w:rsid w:val="007A20A6"/>
    <w:rsid w:val="007A2219"/>
    <w:rsid w:val="007A32FA"/>
    <w:rsid w:val="007A3C86"/>
    <w:rsid w:val="007A4F99"/>
    <w:rsid w:val="007A60B4"/>
    <w:rsid w:val="007A63F0"/>
    <w:rsid w:val="007A642C"/>
    <w:rsid w:val="007A650F"/>
    <w:rsid w:val="007A6E62"/>
    <w:rsid w:val="007B4633"/>
    <w:rsid w:val="007B4BB1"/>
    <w:rsid w:val="007B56FF"/>
    <w:rsid w:val="007B74FB"/>
    <w:rsid w:val="007B7BEF"/>
    <w:rsid w:val="007B7DCD"/>
    <w:rsid w:val="007B7E38"/>
    <w:rsid w:val="007C0016"/>
    <w:rsid w:val="007C0575"/>
    <w:rsid w:val="007C06B1"/>
    <w:rsid w:val="007C1195"/>
    <w:rsid w:val="007C20FA"/>
    <w:rsid w:val="007C3D8A"/>
    <w:rsid w:val="007C4BC7"/>
    <w:rsid w:val="007C51D6"/>
    <w:rsid w:val="007C5C27"/>
    <w:rsid w:val="007C5E32"/>
    <w:rsid w:val="007C6EC5"/>
    <w:rsid w:val="007C767B"/>
    <w:rsid w:val="007C77CA"/>
    <w:rsid w:val="007D04E6"/>
    <w:rsid w:val="007D0B6C"/>
    <w:rsid w:val="007D1361"/>
    <w:rsid w:val="007D29D8"/>
    <w:rsid w:val="007D3AA4"/>
    <w:rsid w:val="007D402E"/>
    <w:rsid w:val="007D4BEE"/>
    <w:rsid w:val="007D5204"/>
    <w:rsid w:val="007D5671"/>
    <w:rsid w:val="007D6AD2"/>
    <w:rsid w:val="007D78AB"/>
    <w:rsid w:val="007D7C65"/>
    <w:rsid w:val="007E0EA4"/>
    <w:rsid w:val="007E1633"/>
    <w:rsid w:val="007E1705"/>
    <w:rsid w:val="007E23E7"/>
    <w:rsid w:val="007E353A"/>
    <w:rsid w:val="007E3A86"/>
    <w:rsid w:val="007E3ABB"/>
    <w:rsid w:val="007E3BCF"/>
    <w:rsid w:val="007E4194"/>
    <w:rsid w:val="007E474B"/>
    <w:rsid w:val="007E5639"/>
    <w:rsid w:val="007E5B01"/>
    <w:rsid w:val="007E74B1"/>
    <w:rsid w:val="007E7976"/>
    <w:rsid w:val="007F02A5"/>
    <w:rsid w:val="007F02FF"/>
    <w:rsid w:val="007F1384"/>
    <w:rsid w:val="007F1BE8"/>
    <w:rsid w:val="007F2C36"/>
    <w:rsid w:val="007F41B8"/>
    <w:rsid w:val="007F450B"/>
    <w:rsid w:val="007F4C6D"/>
    <w:rsid w:val="007F79F5"/>
    <w:rsid w:val="007F7AAA"/>
    <w:rsid w:val="007F7C91"/>
    <w:rsid w:val="00800736"/>
    <w:rsid w:val="008007FC"/>
    <w:rsid w:val="008024CA"/>
    <w:rsid w:val="008036DC"/>
    <w:rsid w:val="00803728"/>
    <w:rsid w:val="00805B42"/>
    <w:rsid w:val="0080607B"/>
    <w:rsid w:val="00806120"/>
    <w:rsid w:val="0080657F"/>
    <w:rsid w:val="00807009"/>
    <w:rsid w:val="00807B74"/>
    <w:rsid w:val="00810E6F"/>
    <w:rsid w:val="008129F2"/>
    <w:rsid w:val="00812C4F"/>
    <w:rsid w:val="008142B8"/>
    <w:rsid w:val="0081461F"/>
    <w:rsid w:val="008151AF"/>
    <w:rsid w:val="00815516"/>
    <w:rsid w:val="00815DD8"/>
    <w:rsid w:val="00815F7B"/>
    <w:rsid w:val="00816E73"/>
    <w:rsid w:val="008170EB"/>
    <w:rsid w:val="0082080A"/>
    <w:rsid w:val="008208EC"/>
    <w:rsid w:val="00820A38"/>
    <w:rsid w:val="0082104A"/>
    <w:rsid w:val="0082152B"/>
    <w:rsid w:val="00823A21"/>
    <w:rsid w:val="00824928"/>
    <w:rsid w:val="00824EE1"/>
    <w:rsid w:val="0082554E"/>
    <w:rsid w:val="00825B2D"/>
    <w:rsid w:val="00826409"/>
    <w:rsid w:val="00827582"/>
    <w:rsid w:val="0083116C"/>
    <w:rsid w:val="008313C2"/>
    <w:rsid w:val="00831761"/>
    <w:rsid w:val="00831874"/>
    <w:rsid w:val="008328F8"/>
    <w:rsid w:val="008332CB"/>
    <w:rsid w:val="00834075"/>
    <w:rsid w:val="00834897"/>
    <w:rsid w:val="00834D55"/>
    <w:rsid w:val="0083517F"/>
    <w:rsid w:val="008358DA"/>
    <w:rsid w:val="00836F41"/>
    <w:rsid w:val="00837200"/>
    <w:rsid w:val="00837244"/>
    <w:rsid w:val="008377C6"/>
    <w:rsid w:val="00837BEE"/>
    <w:rsid w:val="008401CF"/>
    <w:rsid w:val="008405ED"/>
    <w:rsid w:val="0084102B"/>
    <w:rsid w:val="0084132F"/>
    <w:rsid w:val="008417A3"/>
    <w:rsid w:val="00842E8A"/>
    <w:rsid w:val="00843238"/>
    <w:rsid w:val="008443D2"/>
    <w:rsid w:val="00844D1A"/>
    <w:rsid w:val="008455FC"/>
    <w:rsid w:val="00845942"/>
    <w:rsid w:val="008461F3"/>
    <w:rsid w:val="00846937"/>
    <w:rsid w:val="00846959"/>
    <w:rsid w:val="008470FA"/>
    <w:rsid w:val="00847492"/>
    <w:rsid w:val="008479D3"/>
    <w:rsid w:val="00847EB4"/>
    <w:rsid w:val="00850235"/>
    <w:rsid w:val="008502A7"/>
    <w:rsid w:val="00850877"/>
    <w:rsid w:val="008510C0"/>
    <w:rsid w:val="00851523"/>
    <w:rsid w:val="00851527"/>
    <w:rsid w:val="008517C3"/>
    <w:rsid w:val="0085302B"/>
    <w:rsid w:val="0085344C"/>
    <w:rsid w:val="00854503"/>
    <w:rsid w:val="00854B02"/>
    <w:rsid w:val="00854E48"/>
    <w:rsid w:val="00856306"/>
    <w:rsid w:val="00856760"/>
    <w:rsid w:val="00857659"/>
    <w:rsid w:val="0086051F"/>
    <w:rsid w:val="008605AE"/>
    <w:rsid w:val="00860785"/>
    <w:rsid w:val="00860BC3"/>
    <w:rsid w:val="00861566"/>
    <w:rsid w:val="00861BA2"/>
    <w:rsid w:val="008628F1"/>
    <w:rsid w:val="00862AE0"/>
    <w:rsid w:val="008630D3"/>
    <w:rsid w:val="008631F0"/>
    <w:rsid w:val="00863AA5"/>
    <w:rsid w:val="00863D55"/>
    <w:rsid w:val="008649F7"/>
    <w:rsid w:val="00865372"/>
    <w:rsid w:val="008653D1"/>
    <w:rsid w:val="008665F4"/>
    <w:rsid w:val="00866BD2"/>
    <w:rsid w:val="00866E97"/>
    <w:rsid w:val="00867487"/>
    <w:rsid w:val="00867624"/>
    <w:rsid w:val="008707BF"/>
    <w:rsid w:val="00870A91"/>
    <w:rsid w:val="00870B8A"/>
    <w:rsid w:val="00870C75"/>
    <w:rsid w:val="0087155F"/>
    <w:rsid w:val="00872F98"/>
    <w:rsid w:val="00873472"/>
    <w:rsid w:val="00874BD5"/>
    <w:rsid w:val="00877275"/>
    <w:rsid w:val="008779CB"/>
    <w:rsid w:val="00877AE7"/>
    <w:rsid w:val="00877CFE"/>
    <w:rsid w:val="00880148"/>
    <w:rsid w:val="008803AD"/>
    <w:rsid w:val="00880D33"/>
    <w:rsid w:val="008817C4"/>
    <w:rsid w:val="0088284F"/>
    <w:rsid w:val="00882A3C"/>
    <w:rsid w:val="00882BD8"/>
    <w:rsid w:val="00883718"/>
    <w:rsid w:val="00883F8E"/>
    <w:rsid w:val="0088478D"/>
    <w:rsid w:val="00884B4D"/>
    <w:rsid w:val="00887BC3"/>
    <w:rsid w:val="00887C18"/>
    <w:rsid w:val="008900E7"/>
    <w:rsid w:val="008900EA"/>
    <w:rsid w:val="00890C7D"/>
    <w:rsid w:val="008919E5"/>
    <w:rsid w:val="00891B88"/>
    <w:rsid w:val="00891ECB"/>
    <w:rsid w:val="00895C8F"/>
    <w:rsid w:val="008967DB"/>
    <w:rsid w:val="00897BB7"/>
    <w:rsid w:val="008A1485"/>
    <w:rsid w:val="008A1572"/>
    <w:rsid w:val="008A1D9E"/>
    <w:rsid w:val="008A1DE7"/>
    <w:rsid w:val="008A2256"/>
    <w:rsid w:val="008A26A8"/>
    <w:rsid w:val="008A3911"/>
    <w:rsid w:val="008A3F92"/>
    <w:rsid w:val="008A40D9"/>
    <w:rsid w:val="008A4F83"/>
    <w:rsid w:val="008A5113"/>
    <w:rsid w:val="008A5731"/>
    <w:rsid w:val="008A5750"/>
    <w:rsid w:val="008A6B61"/>
    <w:rsid w:val="008A747C"/>
    <w:rsid w:val="008B0DC9"/>
    <w:rsid w:val="008B1178"/>
    <w:rsid w:val="008B162F"/>
    <w:rsid w:val="008B285C"/>
    <w:rsid w:val="008B3361"/>
    <w:rsid w:val="008B4A90"/>
    <w:rsid w:val="008B4F37"/>
    <w:rsid w:val="008B50F3"/>
    <w:rsid w:val="008B58F5"/>
    <w:rsid w:val="008B78CE"/>
    <w:rsid w:val="008C02BA"/>
    <w:rsid w:val="008C077D"/>
    <w:rsid w:val="008C122B"/>
    <w:rsid w:val="008C1950"/>
    <w:rsid w:val="008C1FAD"/>
    <w:rsid w:val="008C35A3"/>
    <w:rsid w:val="008C38B8"/>
    <w:rsid w:val="008C44EE"/>
    <w:rsid w:val="008C53C8"/>
    <w:rsid w:val="008C6877"/>
    <w:rsid w:val="008C74F5"/>
    <w:rsid w:val="008C787D"/>
    <w:rsid w:val="008C7FDA"/>
    <w:rsid w:val="008D17C3"/>
    <w:rsid w:val="008D1C35"/>
    <w:rsid w:val="008D2F64"/>
    <w:rsid w:val="008D39AE"/>
    <w:rsid w:val="008D4111"/>
    <w:rsid w:val="008D476C"/>
    <w:rsid w:val="008D4F01"/>
    <w:rsid w:val="008D60CB"/>
    <w:rsid w:val="008D646F"/>
    <w:rsid w:val="008D64E4"/>
    <w:rsid w:val="008D7F5B"/>
    <w:rsid w:val="008E12B1"/>
    <w:rsid w:val="008E16C0"/>
    <w:rsid w:val="008E19FE"/>
    <w:rsid w:val="008E33CB"/>
    <w:rsid w:val="008E43AF"/>
    <w:rsid w:val="008E4BE9"/>
    <w:rsid w:val="008E4CFE"/>
    <w:rsid w:val="008E5580"/>
    <w:rsid w:val="008E5A2C"/>
    <w:rsid w:val="008E5C61"/>
    <w:rsid w:val="008E5CFB"/>
    <w:rsid w:val="008E5FC9"/>
    <w:rsid w:val="008E6DC8"/>
    <w:rsid w:val="008E6F20"/>
    <w:rsid w:val="008E798C"/>
    <w:rsid w:val="008F159B"/>
    <w:rsid w:val="008F1BCF"/>
    <w:rsid w:val="008F2354"/>
    <w:rsid w:val="008F3765"/>
    <w:rsid w:val="008F3D58"/>
    <w:rsid w:val="008F3FB2"/>
    <w:rsid w:val="008F41E5"/>
    <w:rsid w:val="008F4D4A"/>
    <w:rsid w:val="008F4E46"/>
    <w:rsid w:val="008F53D9"/>
    <w:rsid w:val="008F6138"/>
    <w:rsid w:val="00900057"/>
    <w:rsid w:val="00901289"/>
    <w:rsid w:val="0090208B"/>
    <w:rsid w:val="009021CC"/>
    <w:rsid w:val="00902365"/>
    <w:rsid w:val="00902B6D"/>
    <w:rsid w:val="00902D77"/>
    <w:rsid w:val="0090320A"/>
    <w:rsid w:val="00903281"/>
    <w:rsid w:val="00903B3D"/>
    <w:rsid w:val="00903CA9"/>
    <w:rsid w:val="00903D44"/>
    <w:rsid w:val="0090434F"/>
    <w:rsid w:val="00905661"/>
    <w:rsid w:val="00906D85"/>
    <w:rsid w:val="00910F02"/>
    <w:rsid w:val="00911194"/>
    <w:rsid w:val="009117BE"/>
    <w:rsid w:val="0091184A"/>
    <w:rsid w:val="00913002"/>
    <w:rsid w:val="009134A8"/>
    <w:rsid w:val="0091386B"/>
    <w:rsid w:val="00913DAD"/>
    <w:rsid w:val="00914721"/>
    <w:rsid w:val="00914A8F"/>
    <w:rsid w:val="00915640"/>
    <w:rsid w:val="00917061"/>
    <w:rsid w:val="00921319"/>
    <w:rsid w:val="00921757"/>
    <w:rsid w:val="009217B9"/>
    <w:rsid w:val="00922970"/>
    <w:rsid w:val="00923764"/>
    <w:rsid w:val="009244AC"/>
    <w:rsid w:val="009245BE"/>
    <w:rsid w:val="00927CD8"/>
    <w:rsid w:val="009313CC"/>
    <w:rsid w:val="00931465"/>
    <w:rsid w:val="00931FD0"/>
    <w:rsid w:val="00932A82"/>
    <w:rsid w:val="00932F00"/>
    <w:rsid w:val="00933792"/>
    <w:rsid w:val="00933E07"/>
    <w:rsid w:val="009342B4"/>
    <w:rsid w:val="00934320"/>
    <w:rsid w:val="009356DA"/>
    <w:rsid w:val="00935EB9"/>
    <w:rsid w:val="00940A77"/>
    <w:rsid w:val="009414E2"/>
    <w:rsid w:val="00943274"/>
    <w:rsid w:val="00943A22"/>
    <w:rsid w:val="009445CC"/>
    <w:rsid w:val="00944963"/>
    <w:rsid w:val="00945884"/>
    <w:rsid w:val="00945965"/>
    <w:rsid w:val="009464BD"/>
    <w:rsid w:val="00947051"/>
    <w:rsid w:val="00950769"/>
    <w:rsid w:val="009520C5"/>
    <w:rsid w:val="00952B44"/>
    <w:rsid w:val="00952B95"/>
    <w:rsid w:val="00952D15"/>
    <w:rsid w:val="009537AC"/>
    <w:rsid w:val="00953C86"/>
    <w:rsid w:val="009543F5"/>
    <w:rsid w:val="009547C5"/>
    <w:rsid w:val="00955833"/>
    <w:rsid w:val="00955CA2"/>
    <w:rsid w:val="00955F49"/>
    <w:rsid w:val="009566AF"/>
    <w:rsid w:val="00957804"/>
    <w:rsid w:val="00960A7D"/>
    <w:rsid w:val="00960DC7"/>
    <w:rsid w:val="00961209"/>
    <w:rsid w:val="00961D55"/>
    <w:rsid w:val="009626D1"/>
    <w:rsid w:val="009635DD"/>
    <w:rsid w:val="00963DC4"/>
    <w:rsid w:val="0096539C"/>
    <w:rsid w:val="00966902"/>
    <w:rsid w:val="00967031"/>
    <w:rsid w:val="009672BF"/>
    <w:rsid w:val="0096758B"/>
    <w:rsid w:val="00967662"/>
    <w:rsid w:val="009708AC"/>
    <w:rsid w:val="009729B9"/>
    <w:rsid w:val="009729E0"/>
    <w:rsid w:val="00973C89"/>
    <w:rsid w:val="00974A0A"/>
    <w:rsid w:val="00975049"/>
    <w:rsid w:val="009760FF"/>
    <w:rsid w:val="009761E6"/>
    <w:rsid w:val="00976C22"/>
    <w:rsid w:val="00976DC1"/>
    <w:rsid w:val="00977135"/>
    <w:rsid w:val="00977B8D"/>
    <w:rsid w:val="00980C87"/>
    <w:rsid w:val="0098143A"/>
    <w:rsid w:val="00981CBD"/>
    <w:rsid w:val="00982074"/>
    <w:rsid w:val="009825FE"/>
    <w:rsid w:val="009832CA"/>
    <w:rsid w:val="0098545B"/>
    <w:rsid w:val="00985495"/>
    <w:rsid w:val="00985B79"/>
    <w:rsid w:val="00990C36"/>
    <w:rsid w:val="00991532"/>
    <w:rsid w:val="009921E3"/>
    <w:rsid w:val="0099398D"/>
    <w:rsid w:val="00993FF7"/>
    <w:rsid w:val="0099443A"/>
    <w:rsid w:val="00994743"/>
    <w:rsid w:val="0099525A"/>
    <w:rsid w:val="00995489"/>
    <w:rsid w:val="00995616"/>
    <w:rsid w:val="009958E2"/>
    <w:rsid w:val="00995B23"/>
    <w:rsid w:val="009A0425"/>
    <w:rsid w:val="009A0B57"/>
    <w:rsid w:val="009A1664"/>
    <w:rsid w:val="009A2292"/>
    <w:rsid w:val="009A2F50"/>
    <w:rsid w:val="009A366F"/>
    <w:rsid w:val="009A3ABF"/>
    <w:rsid w:val="009A4004"/>
    <w:rsid w:val="009A4F18"/>
    <w:rsid w:val="009A5C26"/>
    <w:rsid w:val="009A65AE"/>
    <w:rsid w:val="009A75BC"/>
    <w:rsid w:val="009A75EB"/>
    <w:rsid w:val="009B15DE"/>
    <w:rsid w:val="009B2CA4"/>
    <w:rsid w:val="009B2F7F"/>
    <w:rsid w:val="009B3B41"/>
    <w:rsid w:val="009B439D"/>
    <w:rsid w:val="009B69F6"/>
    <w:rsid w:val="009B6EAF"/>
    <w:rsid w:val="009B7456"/>
    <w:rsid w:val="009B77A8"/>
    <w:rsid w:val="009B784B"/>
    <w:rsid w:val="009C01ED"/>
    <w:rsid w:val="009C0F64"/>
    <w:rsid w:val="009C28EE"/>
    <w:rsid w:val="009C2E0B"/>
    <w:rsid w:val="009C4972"/>
    <w:rsid w:val="009C537E"/>
    <w:rsid w:val="009C5EEB"/>
    <w:rsid w:val="009C68AE"/>
    <w:rsid w:val="009C72C8"/>
    <w:rsid w:val="009D4042"/>
    <w:rsid w:val="009D4CDA"/>
    <w:rsid w:val="009D540A"/>
    <w:rsid w:val="009D5592"/>
    <w:rsid w:val="009D58B5"/>
    <w:rsid w:val="009D61BD"/>
    <w:rsid w:val="009D6488"/>
    <w:rsid w:val="009D6EDA"/>
    <w:rsid w:val="009D71E5"/>
    <w:rsid w:val="009E0BD7"/>
    <w:rsid w:val="009E1443"/>
    <w:rsid w:val="009E17BA"/>
    <w:rsid w:val="009E27DA"/>
    <w:rsid w:val="009E2A14"/>
    <w:rsid w:val="009E2C7D"/>
    <w:rsid w:val="009E2CE9"/>
    <w:rsid w:val="009E2E18"/>
    <w:rsid w:val="009E3471"/>
    <w:rsid w:val="009E39AE"/>
    <w:rsid w:val="009E3C6D"/>
    <w:rsid w:val="009E3F6A"/>
    <w:rsid w:val="009E4EAB"/>
    <w:rsid w:val="009E5AA0"/>
    <w:rsid w:val="009E5C59"/>
    <w:rsid w:val="009E693B"/>
    <w:rsid w:val="009E69ED"/>
    <w:rsid w:val="009E6D1A"/>
    <w:rsid w:val="009F09A8"/>
    <w:rsid w:val="009F1663"/>
    <w:rsid w:val="009F20A1"/>
    <w:rsid w:val="009F2A1F"/>
    <w:rsid w:val="009F3198"/>
    <w:rsid w:val="009F389E"/>
    <w:rsid w:val="009F3932"/>
    <w:rsid w:val="009F3A87"/>
    <w:rsid w:val="009F4938"/>
    <w:rsid w:val="009F55DE"/>
    <w:rsid w:val="009F5B5D"/>
    <w:rsid w:val="009F5F9E"/>
    <w:rsid w:val="009F6E9F"/>
    <w:rsid w:val="009F6EEA"/>
    <w:rsid w:val="009F730F"/>
    <w:rsid w:val="009F73DC"/>
    <w:rsid w:val="00A0123F"/>
    <w:rsid w:val="00A01A71"/>
    <w:rsid w:val="00A0295F"/>
    <w:rsid w:val="00A02A37"/>
    <w:rsid w:val="00A02E74"/>
    <w:rsid w:val="00A02EE9"/>
    <w:rsid w:val="00A0329F"/>
    <w:rsid w:val="00A03667"/>
    <w:rsid w:val="00A05AE5"/>
    <w:rsid w:val="00A0640E"/>
    <w:rsid w:val="00A06BE3"/>
    <w:rsid w:val="00A06E9E"/>
    <w:rsid w:val="00A0742A"/>
    <w:rsid w:val="00A074E2"/>
    <w:rsid w:val="00A0783C"/>
    <w:rsid w:val="00A07B89"/>
    <w:rsid w:val="00A1181B"/>
    <w:rsid w:val="00A11951"/>
    <w:rsid w:val="00A11C24"/>
    <w:rsid w:val="00A11F36"/>
    <w:rsid w:val="00A13A5A"/>
    <w:rsid w:val="00A143F6"/>
    <w:rsid w:val="00A14CC1"/>
    <w:rsid w:val="00A157D4"/>
    <w:rsid w:val="00A1588E"/>
    <w:rsid w:val="00A1617A"/>
    <w:rsid w:val="00A16293"/>
    <w:rsid w:val="00A16394"/>
    <w:rsid w:val="00A16905"/>
    <w:rsid w:val="00A17638"/>
    <w:rsid w:val="00A17EFF"/>
    <w:rsid w:val="00A17F99"/>
    <w:rsid w:val="00A21374"/>
    <w:rsid w:val="00A22BAB"/>
    <w:rsid w:val="00A22D75"/>
    <w:rsid w:val="00A2329D"/>
    <w:rsid w:val="00A234F5"/>
    <w:rsid w:val="00A2397D"/>
    <w:rsid w:val="00A25084"/>
    <w:rsid w:val="00A25409"/>
    <w:rsid w:val="00A257BE"/>
    <w:rsid w:val="00A26AE6"/>
    <w:rsid w:val="00A27122"/>
    <w:rsid w:val="00A27924"/>
    <w:rsid w:val="00A27DF0"/>
    <w:rsid w:val="00A27DF7"/>
    <w:rsid w:val="00A309B7"/>
    <w:rsid w:val="00A31616"/>
    <w:rsid w:val="00A31EA1"/>
    <w:rsid w:val="00A3219E"/>
    <w:rsid w:val="00A335F1"/>
    <w:rsid w:val="00A33F94"/>
    <w:rsid w:val="00A34E72"/>
    <w:rsid w:val="00A41004"/>
    <w:rsid w:val="00A412D2"/>
    <w:rsid w:val="00A41638"/>
    <w:rsid w:val="00A43C75"/>
    <w:rsid w:val="00A44BFA"/>
    <w:rsid w:val="00A45D04"/>
    <w:rsid w:val="00A464E1"/>
    <w:rsid w:val="00A47DD4"/>
    <w:rsid w:val="00A47E77"/>
    <w:rsid w:val="00A510BE"/>
    <w:rsid w:val="00A524F8"/>
    <w:rsid w:val="00A52B1D"/>
    <w:rsid w:val="00A54337"/>
    <w:rsid w:val="00A553EA"/>
    <w:rsid w:val="00A571DC"/>
    <w:rsid w:val="00A573E3"/>
    <w:rsid w:val="00A57B5F"/>
    <w:rsid w:val="00A606B1"/>
    <w:rsid w:val="00A610EA"/>
    <w:rsid w:val="00A6186B"/>
    <w:rsid w:val="00A61ACE"/>
    <w:rsid w:val="00A61DDB"/>
    <w:rsid w:val="00A626F7"/>
    <w:rsid w:val="00A62FDD"/>
    <w:rsid w:val="00A63188"/>
    <w:rsid w:val="00A6680D"/>
    <w:rsid w:val="00A6780B"/>
    <w:rsid w:val="00A703CB"/>
    <w:rsid w:val="00A70AC7"/>
    <w:rsid w:val="00A71180"/>
    <w:rsid w:val="00A71D49"/>
    <w:rsid w:val="00A72030"/>
    <w:rsid w:val="00A72ACE"/>
    <w:rsid w:val="00A72FC5"/>
    <w:rsid w:val="00A741EF"/>
    <w:rsid w:val="00A746B8"/>
    <w:rsid w:val="00A74F10"/>
    <w:rsid w:val="00A75102"/>
    <w:rsid w:val="00A7622E"/>
    <w:rsid w:val="00A76424"/>
    <w:rsid w:val="00A76676"/>
    <w:rsid w:val="00A769C2"/>
    <w:rsid w:val="00A777FD"/>
    <w:rsid w:val="00A801E5"/>
    <w:rsid w:val="00A81F65"/>
    <w:rsid w:val="00A843E9"/>
    <w:rsid w:val="00A84931"/>
    <w:rsid w:val="00A84A7A"/>
    <w:rsid w:val="00A84CD8"/>
    <w:rsid w:val="00A87E89"/>
    <w:rsid w:val="00A90D31"/>
    <w:rsid w:val="00A9124E"/>
    <w:rsid w:val="00A91376"/>
    <w:rsid w:val="00A91697"/>
    <w:rsid w:val="00A91F16"/>
    <w:rsid w:val="00A924A8"/>
    <w:rsid w:val="00A93146"/>
    <w:rsid w:val="00A9382E"/>
    <w:rsid w:val="00A93D67"/>
    <w:rsid w:val="00A9530E"/>
    <w:rsid w:val="00A97A3C"/>
    <w:rsid w:val="00AA05D5"/>
    <w:rsid w:val="00AA19D8"/>
    <w:rsid w:val="00AA225B"/>
    <w:rsid w:val="00AA2A20"/>
    <w:rsid w:val="00AA2B48"/>
    <w:rsid w:val="00AA33A9"/>
    <w:rsid w:val="00AA34E8"/>
    <w:rsid w:val="00AA3ED1"/>
    <w:rsid w:val="00AA3FDC"/>
    <w:rsid w:val="00AA43A9"/>
    <w:rsid w:val="00AA5CDB"/>
    <w:rsid w:val="00AA5F52"/>
    <w:rsid w:val="00AA6BEE"/>
    <w:rsid w:val="00AA6D31"/>
    <w:rsid w:val="00AA7916"/>
    <w:rsid w:val="00AA7A09"/>
    <w:rsid w:val="00AB008E"/>
    <w:rsid w:val="00AB0840"/>
    <w:rsid w:val="00AB1632"/>
    <w:rsid w:val="00AB1BA8"/>
    <w:rsid w:val="00AB1EB6"/>
    <w:rsid w:val="00AB20EB"/>
    <w:rsid w:val="00AB31EA"/>
    <w:rsid w:val="00AB32A3"/>
    <w:rsid w:val="00AB32A6"/>
    <w:rsid w:val="00AB352B"/>
    <w:rsid w:val="00AB3BB3"/>
    <w:rsid w:val="00AB4AB1"/>
    <w:rsid w:val="00AB4AB4"/>
    <w:rsid w:val="00AB5504"/>
    <w:rsid w:val="00AB5819"/>
    <w:rsid w:val="00AB5C08"/>
    <w:rsid w:val="00AB695C"/>
    <w:rsid w:val="00AB76CF"/>
    <w:rsid w:val="00AB772C"/>
    <w:rsid w:val="00AC03D5"/>
    <w:rsid w:val="00AC09EE"/>
    <w:rsid w:val="00AC304D"/>
    <w:rsid w:val="00AC30BC"/>
    <w:rsid w:val="00AC32A2"/>
    <w:rsid w:val="00AC3640"/>
    <w:rsid w:val="00AC3758"/>
    <w:rsid w:val="00AC4255"/>
    <w:rsid w:val="00AC6DB1"/>
    <w:rsid w:val="00AC7CEE"/>
    <w:rsid w:val="00AD03AC"/>
    <w:rsid w:val="00AD03E9"/>
    <w:rsid w:val="00AD076D"/>
    <w:rsid w:val="00AD0BD2"/>
    <w:rsid w:val="00AD134F"/>
    <w:rsid w:val="00AD150A"/>
    <w:rsid w:val="00AD2247"/>
    <w:rsid w:val="00AD259E"/>
    <w:rsid w:val="00AD2774"/>
    <w:rsid w:val="00AD2784"/>
    <w:rsid w:val="00AD27BD"/>
    <w:rsid w:val="00AD3826"/>
    <w:rsid w:val="00AD3EB9"/>
    <w:rsid w:val="00AD44CE"/>
    <w:rsid w:val="00AD4675"/>
    <w:rsid w:val="00AD476C"/>
    <w:rsid w:val="00AD4858"/>
    <w:rsid w:val="00AD5868"/>
    <w:rsid w:val="00AD664E"/>
    <w:rsid w:val="00AD67C2"/>
    <w:rsid w:val="00AD7538"/>
    <w:rsid w:val="00AD7F30"/>
    <w:rsid w:val="00AE10F4"/>
    <w:rsid w:val="00AE356F"/>
    <w:rsid w:val="00AE3DA1"/>
    <w:rsid w:val="00AE3EC5"/>
    <w:rsid w:val="00AE4B0D"/>
    <w:rsid w:val="00AE58A0"/>
    <w:rsid w:val="00AE630B"/>
    <w:rsid w:val="00AE74A0"/>
    <w:rsid w:val="00AF08B5"/>
    <w:rsid w:val="00AF1731"/>
    <w:rsid w:val="00AF2353"/>
    <w:rsid w:val="00AF2478"/>
    <w:rsid w:val="00AF260A"/>
    <w:rsid w:val="00AF3231"/>
    <w:rsid w:val="00AF342F"/>
    <w:rsid w:val="00AF3720"/>
    <w:rsid w:val="00AF45CB"/>
    <w:rsid w:val="00AF55B2"/>
    <w:rsid w:val="00AF58B5"/>
    <w:rsid w:val="00AF598F"/>
    <w:rsid w:val="00AF5AD3"/>
    <w:rsid w:val="00AF5B4D"/>
    <w:rsid w:val="00AF61EA"/>
    <w:rsid w:val="00AF76DA"/>
    <w:rsid w:val="00AF78AC"/>
    <w:rsid w:val="00AF7927"/>
    <w:rsid w:val="00B013C7"/>
    <w:rsid w:val="00B02685"/>
    <w:rsid w:val="00B0278B"/>
    <w:rsid w:val="00B02FC7"/>
    <w:rsid w:val="00B03EAA"/>
    <w:rsid w:val="00B04213"/>
    <w:rsid w:val="00B05265"/>
    <w:rsid w:val="00B05483"/>
    <w:rsid w:val="00B05AC0"/>
    <w:rsid w:val="00B06292"/>
    <w:rsid w:val="00B06F28"/>
    <w:rsid w:val="00B0706E"/>
    <w:rsid w:val="00B07482"/>
    <w:rsid w:val="00B079D1"/>
    <w:rsid w:val="00B07AEA"/>
    <w:rsid w:val="00B10621"/>
    <w:rsid w:val="00B10993"/>
    <w:rsid w:val="00B112FD"/>
    <w:rsid w:val="00B11350"/>
    <w:rsid w:val="00B11651"/>
    <w:rsid w:val="00B119E1"/>
    <w:rsid w:val="00B11A94"/>
    <w:rsid w:val="00B11B55"/>
    <w:rsid w:val="00B11DA5"/>
    <w:rsid w:val="00B12027"/>
    <w:rsid w:val="00B12CC1"/>
    <w:rsid w:val="00B178D2"/>
    <w:rsid w:val="00B20D5A"/>
    <w:rsid w:val="00B20E41"/>
    <w:rsid w:val="00B216EF"/>
    <w:rsid w:val="00B229FD"/>
    <w:rsid w:val="00B22AA0"/>
    <w:rsid w:val="00B23D72"/>
    <w:rsid w:val="00B24003"/>
    <w:rsid w:val="00B2456A"/>
    <w:rsid w:val="00B24595"/>
    <w:rsid w:val="00B256A4"/>
    <w:rsid w:val="00B2642C"/>
    <w:rsid w:val="00B2694F"/>
    <w:rsid w:val="00B26BDA"/>
    <w:rsid w:val="00B275C0"/>
    <w:rsid w:val="00B278C3"/>
    <w:rsid w:val="00B27E87"/>
    <w:rsid w:val="00B306C1"/>
    <w:rsid w:val="00B308C8"/>
    <w:rsid w:val="00B311C4"/>
    <w:rsid w:val="00B32C61"/>
    <w:rsid w:val="00B337E4"/>
    <w:rsid w:val="00B33841"/>
    <w:rsid w:val="00B33D79"/>
    <w:rsid w:val="00B34471"/>
    <w:rsid w:val="00B34AF2"/>
    <w:rsid w:val="00B356BF"/>
    <w:rsid w:val="00B37790"/>
    <w:rsid w:val="00B379EC"/>
    <w:rsid w:val="00B412A1"/>
    <w:rsid w:val="00B41BEB"/>
    <w:rsid w:val="00B44E39"/>
    <w:rsid w:val="00B44FF7"/>
    <w:rsid w:val="00B45676"/>
    <w:rsid w:val="00B45E1F"/>
    <w:rsid w:val="00B460E6"/>
    <w:rsid w:val="00B50122"/>
    <w:rsid w:val="00B513CB"/>
    <w:rsid w:val="00B515B6"/>
    <w:rsid w:val="00B51B87"/>
    <w:rsid w:val="00B53479"/>
    <w:rsid w:val="00B53980"/>
    <w:rsid w:val="00B5493A"/>
    <w:rsid w:val="00B549F4"/>
    <w:rsid w:val="00B55443"/>
    <w:rsid w:val="00B57118"/>
    <w:rsid w:val="00B5752E"/>
    <w:rsid w:val="00B6011E"/>
    <w:rsid w:val="00B63FF8"/>
    <w:rsid w:val="00B64F5C"/>
    <w:rsid w:val="00B6505C"/>
    <w:rsid w:val="00B6706D"/>
    <w:rsid w:val="00B67610"/>
    <w:rsid w:val="00B676C6"/>
    <w:rsid w:val="00B67C84"/>
    <w:rsid w:val="00B70E47"/>
    <w:rsid w:val="00B7214E"/>
    <w:rsid w:val="00B739EA"/>
    <w:rsid w:val="00B74EBA"/>
    <w:rsid w:val="00B74F8E"/>
    <w:rsid w:val="00B7516F"/>
    <w:rsid w:val="00B76412"/>
    <w:rsid w:val="00B779C2"/>
    <w:rsid w:val="00B80239"/>
    <w:rsid w:val="00B80C7A"/>
    <w:rsid w:val="00B80CDB"/>
    <w:rsid w:val="00B812EF"/>
    <w:rsid w:val="00B816EB"/>
    <w:rsid w:val="00B82299"/>
    <w:rsid w:val="00B8307D"/>
    <w:rsid w:val="00B83A2C"/>
    <w:rsid w:val="00B840F8"/>
    <w:rsid w:val="00B843AF"/>
    <w:rsid w:val="00B8453D"/>
    <w:rsid w:val="00B85E9B"/>
    <w:rsid w:val="00B86DF8"/>
    <w:rsid w:val="00B87E47"/>
    <w:rsid w:val="00B9012A"/>
    <w:rsid w:val="00B9022A"/>
    <w:rsid w:val="00B90572"/>
    <w:rsid w:val="00B91E2E"/>
    <w:rsid w:val="00B9374A"/>
    <w:rsid w:val="00B93CD1"/>
    <w:rsid w:val="00B942F9"/>
    <w:rsid w:val="00B947AA"/>
    <w:rsid w:val="00B94FBB"/>
    <w:rsid w:val="00B953FA"/>
    <w:rsid w:val="00B95B0C"/>
    <w:rsid w:val="00B96184"/>
    <w:rsid w:val="00B96CE0"/>
    <w:rsid w:val="00B96D3B"/>
    <w:rsid w:val="00B9764A"/>
    <w:rsid w:val="00BA0C76"/>
    <w:rsid w:val="00BA16CF"/>
    <w:rsid w:val="00BA2BBB"/>
    <w:rsid w:val="00BA2BD5"/>
    <w:rsid w:val="00BA40E2"/>
    <w:rsid w:val="00BA5E5F"/>
    <w:rsid w:val="00BA66D5"/>
    <w:rsid w:val="00BA6C99"/>
    <w:rsid w:val="00BA6D72"/>
    <w:rsid w:val="00BB1250"/>
    <w:rsid w:val="00BB12DC"/>
    <w:rsid w:val="00BB1A3F"/>
    <w:rsid w:val="00BB2D27"/>
    <w:rsid w:val="00BB2F42"/>
    <w:rsid w:val="00BB355A"/>
    <w:rsid w:val="00BB3583"/>
    <w:rsid w:val="00BB3598"/>
    <w:rsid w:val="00BB5120"/>
    <w:rsid w:val="00BB524A"/>
    <w:rsid w:val="00BB5F48"/>
    <w:rsid w:val="00BB6E8F"/>
    <w:rsid w:val="00BC033F"/>
    <w:rsid w:val="00BC0B06"/>
    <w:rsid w:val="00BC0E02"/>
    <w:rsid w:val="00BC2079"/>
    <w:rsid w:val="00BC27FE"/>
    <w:rsid w:val="00BC2EC7"/>
    <w:rsid w:val="00BC4227"/>
    <w:rsid w:val="00BC4431"/>
    <w:rsid w:val="00BC4C58"/>
    <w:rsid w:val="00BC4D25"/>
    <w:rsid w:val="00BC549A"/>
    <w:rsid w:val="00BC5546"/>
    <w:rsid w:val="00BC5A17"/>
    <w:rsid w:val="00BC61C1"/>
    <w:rsid w:val="00BC6548"/>
    <w:rsid w:val="00BC7676"/>
    <w:rsid w:val="00BD05A3"/>
    <w:rsid w:val="00BD15E5"/>
    <w:rsid w:val="00BD2E22"/>
    <w:rsid w:val="00BD3BEB"/>
    <w:rsid w:val="00BD3C86"/>
    <w:rsid w:val="00BD3CEA"/>
    <w:rsid w:val="00BD3DC0"/>
    <w:rsid w:val="00BD4CF8"/>
    <w:rsid w:val="00BD4DE5"/>
    <w:rsid w:val="00BD5063"/>
    <w:rsid w:val="00BD54AE"/>
    <w:rsid w:val="00BD5ABB"/>
    <w:rsid w:val="00BD657A"/>
    <w:rsid w:val="00BD6ED9"/>
    <w:rsid w:val="00BE1485"/>
    <w:rsid w:val="00BE261B"/>
    <w:rsid w:val="00BE28D4"/>
    <w:rsid w:val="00BE2BEF"/>
    <w:rsid w:val="00BE3142"/>
    <w:rsid w:val="00BE4644"/>
    <w:rsid w:val="00BE5140"/>
    <w:rsid w:val="00BE5B88"/>
    <w:rsid w:val="00BE642C"/>
    <w:rsid w:val="00BE6FEF"/>
    <w:rsid w:val="00BE7A79"/>
    <w:rsid w:val="00BE7CA1"/>
    <w:rsid w:val="00BE7FB2"/>
    <w:rsid w:val="00BF0173"/>
    <w:rsid w:val="00BF01B5"/>
    <w:rsid w:val="00BF0D0A"/>
    <w:rsid w:val="00BF14CA"/>
    <w:rsid w:val="00BF15BF"/>
    <w:rsid w:val="00BF1F49"/>
    <w:rsid w:val="00BF3F76"/>
    <w:rsid w:val="00BF4562"/>
    <w:rsid w:val="00BF4829"/>
    <w:rsid w:val="00BF6B4D"/>
    <w:rsid w:val="00BF7955"/>
    <w:rsid w:val="00C000D3"/>
    <w:rsid w:val="00C0063B"/>
    <w:rsid w:val="00C0066B"/>
    <w:rsid w:val="00C006DC"/>
    <w:rsid w:val="00C0108B"/>
    <w:rsid w:val="00C01FFB"/>
    <w:rsid w:val="00C023FE"/>
    <w:rsid w:val="00C02D77"/>
    <w:rsid w:val="00C03A9B"/>
    <w:rsid w:val="00C0423C"/>
    <w:rsid w:val="00C04926"/>
    <w:rsid w:val="00C05513"/>
    <w:rsid w:val="00C06735"/>
    <w:rsid w:val="00C0679E"/>
    <w:rsid w:val="00C10588"/>
    <w:rsid w:val="00C1058F"/>
    <w:rsid w:val="00C1098A"/>
    <w:rsid w:val="00C10C84"/>
    <w:rsid w:val="00C125EA"/>
    <w:rsid w:val="00C130D2"/>
    <w:rsid w:val="00C1347B"/>
    <w:rsid w:val="00C1364E"/>
    <w:rsid w:val="00C13D2C"/>
    <w:rsid w:val="00C14066"/>
    <w:rsid w:val="00C142BF"/>
    <w:rsid w:val="00C142F0"/>
    <w:rsid w:val="00C15751"/>
    <w:rsid w:val="00C170FC"/>
    <w:rsid w:val="00C1754B"/>
    <w:rsid w:val="00C20691"/>
    <w:rsid w:val="00C20B65"/>
    <w:rsid w:val="00C22E2E"/>
    <w:rsid w:val="00C242C4"/>
    <w:rsid w:val="00C24491"/>
    <w:rsid w:val="00C25E88"/>
    <w:rsid w:val="00C2668B"/>
    <w:rsid w:val="00C267B4"/>
    <w:rsid w:val="00C30021"/>
    <w:rsid w:val="00C303EC"/>
    <w:rsid w:val="00C307F8"/>
    <w:rsid w:val="00C30C70"/>
    <w:rsid w:val="00C30E58"/>
    <w:rsid w:val="00C31007"/>
    <w:rsid w:val="00C317B1"/>
    <w:rsid w:val="00C32702"/>
    <w:rsid w:val="00C32B96"/>
    <w:rsid w:val="00C33DFD"/>
    <w:rsid w:val="00C33FAC"/>
    <w:rsid w:val="00C3425B"/>
    <w:rsid w:val="00C34484"/>
    <w:rsid w:val="00C349FB"/>
    <w:rsid w:val="00C351BF"/>
    <w:rsid w:val="00C35AB9"/>
    <w:rsid w:val="00C36059"/>
    <w:rsid w:val="00C3619A"/>
    <w:rsid w:val="00C36CDC"/>
    <w:rsid w:val="00C42149"/>
    <w:rsid w:val="00C4267F"/>
    <w:rsid w:val="00C42CEE"/>
    <w:rsid w:val="00C42CF4"/>
    <w:rsid w:val="00C42E8F"/>
    <w:rsid w:val="00C4327B"/>
    <w:rsid w:val="00C44A82"/>
    <w:rsid w:val="00C44B90"/>
    <w:rsid w:val="00C45B71"/>
    <w:rsid w:val="00C45F65"/>
    <w:rsid w:val="00C467FF"/>
    <w:rsid w:val="00C471C9"/>
    <w:rsid w:val="00C479DA"/>
    <w:rsid w:val="00C50B08"/>
    <w:rsid w:val="00C50B9B"/>
    <w:rsid w:val="00C51845"/>
    <w:rsid w:val="00C519B2"/>
    <w:rsid w:val="00C51CF3"/>
    <w:rsid w:val="00C51DA3"/>
    <w:rsid w:val="00C51DFF"/>
    <w:rsid w:val="00C52121"/>
    <w:rsid w:val="00C527DA"/>
    <w:rsid w:val="00C53119"/>
    <w:rsid w:val="00C54902"/>
    <w:rsid w:val="00C55397"/>
    <w:rsid w:val="00C554D6"/>
    <w:rsid w:val="00C558EB"/>
    <w:rsid w:val="00C55C0C"/>
    <w:rsid w:val="00C57631"/>
    <w:rsid w:val="00C57971"/>
    <w:rsid w:val="00C60898"/>
    <w:rsid w:val="00C61A4D"/>
    <w:rsid w:val="00C61CB1"/>
    <w:rsid w:val="00C62491"/>
    <w:rsid w:val="00C6271E"/>
    <w:rsid w:val="00C63990"/>
    <w:rsid w:val="00C63E62"/>
    <w:rsid w:val="00C63FE9"/>
    <w:rsid w:val="00C64859"/>
    <w:rsid w:val="00C65CCD"/>
    <w:rsid w:val="00C66639"/>
    <w:rsid w:val="00C668BC"/>
    <w:rsid w:val="00C677BC"/>
    <w:rsid w:val="00C67BF0"/>
    <w:rsid w:val="00C7092E"/>
    <w:rsid w:val="00C71282"/>
    <w:rsid w:val="00C71DD5"/>
    <w:rsid w:val="00C72177"/>
    <w:rsid w:val="00C72C8F"/>
    <w:rsid w:val="00C734D2"/>
    <w:rsid w:val="00C737E4"/>
    <w:rsid w:val="00C73AE0"/>
    <w:rsid w:val="00C73F6F"/>
    <w:rsid w:val="00C750B3"/>
    <w:rsid w:val="00C7539B"/>
    <w:rsid w:val="00C758B8"/>
    <w:rsid w:val="00C75D2D"/>
    <w:rsid w:val="00C763C4"/>
    <w:rsid w:val="00C76C9D"/>
    <w:rsid w:val="00C81C9F"/>
    <w:rsid w:val="00C820D8"/>
    <w:rsid w:val="00C82292"/>
    <w:rsid w:val="00C8246E"/>
    <w:rsid w:val="00C83594"/>
    <w:rsid w:val="00C8362B"/>
    <w:rsid w:val="00C84553"/>
    <w:rsid w:val="00C86718"/>
    <w:rsid w:val="00C8682D"/>
    <w:rsid w:val="00C86A4D"/>
    <w:rsid w:val="00C86C83"/>
    <w:rsid w:val="00C87329"/>
    <w:rsid w:val="00C87A59"/>
    <w:rsid w:val="00C906E6"/>
    <w:rsid w:val="00C90D1E"/>
    <w:rsid w:val="00C9149D"/>
    <w:rsid w:val="00C923D2"/>
    <w:rsid w:val="00C937F7"/>
    <w:rsid w:val="00C938E0"/>
    <w:rsid w:val="00C93F54"/>
    <w:rsid w:val="00C953B9"/>
    <w:rsid w:val="00C95D4E"/>
    <w:rsid w:val="00C96AB6"/>
    <w:rsid w:val="00C96CCA"/>
    <w:rsid w:val="00CA157C"/>
    <w:rsid w:val="00CA230C"/>
    <w:rsid w:val="00CA3BF0"/>
    <w:rsid w:val="00CA519A"/>
    <w:rsid w:val="00CA5463"/>
    <w:rsid w:val="00CA5FB0"/>
    <w:rsid w:val="00CA6196"/>
    <w:rsid w:val="00CB04BD"/>
    <w:rsid w:val="00CB0C39"/>
    <w:rsid w:val="00CB1687"/>
    <w:rsid w:val="00CB1AAC"/>
    <w:rsid w:val="00CB1E87"/>
    <w:rsid w:val="00CB1F1B"/>
    <w:rsid w:val="00CB2EF9"/>
    <w:rsid w:val="00CB3B33"/>
    <w:rsid w:val="00CB4817"/>
    <w:rsid w:val="00CB4A58"/>
    <w:rsid w:val="00CB5A8C"/>
    <w:rsid w:val="00CB5BE2"/>
    <w:rsid w:val="00CB62B2"/>
    <w:rsid w:val="00CB6725"/>
    <w:rsid w:val="00CB6AB9"/>
    <w:rsid w:val="00CB6D2D"/>
    <w:rsid w:val="00CB7FFB"/>
    <w:rsid w:val="00CC001B"/>
    <w:rsid w:val="00CC26F7"/>
    <w:rsid w:val="00CC2737"/>
    <w:rsid w:val="00CC3184"/>
    <w:rsid w:val="00CC3BD8"/>
    <w:rsid w:val="00CC3C72"/>
    <w:rsid w:val="00CC3FB2"/>
    <w:rsid w:val="00CC4255"/>
    <w:rsid w:val="00CC46C3"/>
    <w:rsid w:val="00CC4988"/>
    <w:rsid w:val="00CC5724"/>
    <w:rsid w:val="00CC599C"/>
    <w:rsid w:val="00CC5A0F"/>
    <w:rsid w:val="00CC60CF"/>
    <w:rsid w:val="00CC628D"/>
    <w:rsid w:val="00CD0324"/>
    <w:rsid w:val="00CD084E"/>
    <w:rsid w:val="00CD0DDF"/>
    <w:rsid w:val="00CD110E"/>
    <w:rsid w:val="00CD11CB"/>
    <w:rsid w:val="00CD1AA3"/>
    <w:rsid w:val="00CD20B6"/>
    <w:rsid w:val="00CD2149"/>
    <w:rsid w:val="00CD23B9"/>
    <w:rsid w:val="00CD25AE"/>
    <w:rsid w:val="00CD28AC"/>
    <w:rsid w:val="00CD2F46"/>
    <w:rsid w:val="00CD39AB"/>
    <w:rsid w:val="00CD5663"/>
    <w:rsid w:val="00CD6583"/>
    <w:rsid w:val="00CE0BDD"/>
    <w:rsid w:val="00CE2108"/>
    <w:rsid w:val="00CE2168"/>
    <w:rsid w:val="00CE24BA"/>
    <w:rsid w:val="00CE2EF8"/>
    <w:rsid w:val="00CE2F38"/>
    <w:rsid w:val="00CE324D"/>
    <w:rsid w:val="00CE3694"/>
    <w:rsid w:val="00CE39A7"/>
    <w:rsid w:val="00CE3CE2"/>
    <w:rsid w:val="00CE4B30"/>
    <w:rsid w:val="00CE4FB1"/>
    <w:rsid w:val="00CE5851"/>
    <w:rsid w:val="00CE73AF"/>
    <w:rsid w:val="00CF00CA"/>
    <w:rsid w:val="00CF015F"/>
    <w:rsid w:val="00CF0A84"/>
    <w:rsid w:val="00CF1037"/>
    <w:rsid w:val="00CF11E4"/>
    <w:rsid w:val="00CF199D"/>
    <w:rsid w:val="00CF2595"/>
    <w:rsid w:val="00CF27CC"/>
    <w:rsid w:val="00CF2B87"/>
    <w:rsid w:val="00CF3588"/>
    <w:rsid w:val="00CF3A94"/>
    <w:rsid w:val="00CF5131"/>
    <w:rsid w:val="00CF514E"/>
    <w:rsid w:val="00CF569E"/>
    <w:rsid w:val="00CF5D89"/>
    <w:rsid w:val="00CF629F"/>
    <w:rsid w:val="00CF647D"/>
    <w:rsid w:val="00CF6DDF"/>
    <w:rsid w:val="00CF708D"/>
    <w:rsid w:val="00D0008D"/>
    <w:rsid w:val="00D00CBC"/>
    <w:rsid w:val="00D01270"/>
    <w:rsid w:val="00D0161E"/>
    <w:rsid w:val="00D027C1"/>
    <w:rsid w:val="00D039D5"/>
    <w:rsid w:val="00D052D6"/>
    <w:rsid w:val="00D06A34"/>
    <w:rsid w:val="00D06A6B"/>
    <w:rsid w:val="00D06C3F"/>
    <w:rsid w:val="00D0791B"/>
    <w:rsid w:val="00D1082D"/>
    <w:rsid w:val="00D10D14"/>
    <w:rsid w:val="00D1250A"/>
    <w:rsid w:val="00D128C7"/>
    <w:rsid w:val="00D13B9C"/>
    <w:rsid w:val="00D14389"/>
    <w:rsid w:val="00D1471A"/>
    <w:rsid w:val="00D14CC1"/>
    <w:rsid w:val="00D15322"/>
    <w:rsid w:val="00D1687B"/>
    <w:rsid w:val="00D1689E"/>
    <w:rsid w:val="00D1797E"/>
    <w:rsid w:val="00D20C1B"/>
    <w:rsid w:val="00D21091"/>
    <w:rsid w:val="00D217BB"/>
    <w:rsid w:val="00D225B6"/>
    <w:rsid w:val="00D22812"/>
    <w:rsid w:val="00D22A8C"/>
    <w:rsid w:val="00D22E4F"/>
    <w:rsid w:val="00D23999"/>
    <w:rsid w:val="00D24302"/>
    <w:rsid w:val="00D24B38"/>
    <w:rsid w:val="00D253D2"/>
    <w:rsid w:val="00D25D38"/>
    <w:rsid w:val="00D26802"/>
    <w:rsid w:val="00D27D41"/>
    <w:rsid w:val="00D30338"/>
    <w:rsid w:val="00D3059B"/>
    <w:rsid w:val="00D31065"/>
    <w:rsid w:val="00D31210"/>
    <w:rsid w:val="00D31A8B"/>
    <w:rsid w:val="00D32375"/>
    <w:rsid w:val="00D32B49"/>
    <w:rsid w:val="00D3438B"/>
    <w:rsid w:val="00D343A1"/>
    <w:rsid w:val="00D3458C"/>
    <w:rsid w:val="00D348EA"/>
    <w:rsid w:val="00D356E8"/>
    <w:rsid w:val="00D3607A"/>
    <w:rsid w:val="00D361B3"/>
    <w:rsid w:val="00D36750"/>
    <w:rsid w:val="00D36D35"/>
    <w:rsid w:val="00D375E4"/>
    <w:rsid w:val="00D41D60"/>
    <w:rsid w:val="00D4298E"/>
    <w:rsid w:val="00D42E2F"/>
    <w:rsid w:val="00D44B68"/>
    <w:rsid w:val="00D45B1E"/>
    <w:rsid w:val="00D45E88"/>
    <w:rsid w:val="00D45F3B"/>
    <w:rsid w:val="00D462B0"/>
    <w:rsid w:val="00D464AC"/>
    <w:rsid w:val="00D4675C"/>
    <w:rsid w:val="00D5013A"/>
    <w:rsid w:val="00D50575"/>
    <w:rsid w:val="00D5116C"/>
    <w:rsid w:val="00D519C1"/>
    <w:rsid w:val="00D530D9"/>
    <w:rsid w:val="00D531C0"/>
    <w:rsid w:val="00D534BE"/>
    <w:rsid w:val="00D53591"/>
    <w:rsid w:val="00D53736"/>
    <w:rsid w:val="00D5524A"/>
    <w:rsid w:val="00D552DF"/>
    <w:rsid w:val="00D56059"/>
    <w:rsid w:val="00D560F3"/>
    <w:rsid w:val="00D56524"/>
    <w:rsid w:val="00D56D65"/>
    <w:rsid w:val="00D57F88"/>
    <w:rsid w:val="00D6011B"/>
    <w:rsid w:val="00D60246"/>
    <w:rsid w:val="00D60574"/>
    <w:rsid w:val="00D60BCD"/>
    <w:rsid w:val="00D61391"/>
    <w:rsid w:val="00D61468"/>
    <w:rsid w:val="00D61D01"/>
    <w:rsid w:val="00D632A3"/>
    <w:rsid w:val="00D64812"/>
    <w:rsid w:val="00D64D2D"/>
    <w:rsid w:val="00D65EA7"/>
    <w:rsid w:val="00D66090"/>
    <w:rsid w:val="00D66E1A"/>
    <w:rsid w:val="00D67737"/>
    <w:rsid w:val="00D7064D"/>
    <w:rsid w:val="00D7182D"/>
    <w:rsid w:val="00D73487"/>
    <w:rsid w:val="00D73A2E"/>
    <w:rsid w:val="00D74305"/>
    <w:rsid w:val="00D74428"/>
    <w:rsid w:val="00D756C4"/>
    <w:rsid w:val="00D76319"/>
    <w:rsid w:val="00D768A9"/>
    <w:rsid w:val="00D76C5A"/>
    <w:rsid w:val="00D76E8F"/>
    <w:rsid w:val="00D7738B"/>
    <w:rsid w:val="00D777FE"/>
    <w:rsid w:val="00D8090E"/>
    <w:rsid w:val="00D809E2"/>
    <w:rsid w:val="00D82468"/>
    <w:rsid w:val="00D838EC"/>
    <w:rsid w:val="00D83CA4"/>
    <w:rsid w:val="00D84A57"/>
    <w:rsid w:val="00D84D3A"/>
    <w:rsid w:val="00D85270"/>
    <w:rsid w:val="00D856CA"/>
    <w:rsid w:val="00D86430"/>
    <w:rsid w:val="00D867E6"/>
    <w:rsid w:val="00D869B6"/>
    <w:rsid w:val="00D90177"/>
    <w:rsid w:val="00D90ABE"/>
    <w:rsid w:val="00D9184E"/>
    <w:rsid w:val="00D91B27"/>
    <w:rsid w:val="00D9260F"/>
    <w:rsid w:val="00D92998"/>
    <w:rsid w:val="00D93698"/>
    <w:rsid w:val="00D93C23"/>
    <w:rsid w:val="00D945E1"/>
    <w:rsid w:val="00D95C3D"/>
    <w:rsid w:val="00D96652"/>
    <w:rsid w:val="00D96C20"/>
    <w:rsid w:val="00D96C8F"/>
    <w:rsid w:val="00D97E52"/>
    <w:rsid w:val="00DA100D"/>
    <w:rsid w:val="00DA16EB"/>
    <w:rsid w:val="00DA21A1"/>
    <w:rsid w:val="00DA27D7"/>
    <w:rsid w:val="00DA3347"/>
    <w:rsid w:val="00DA395D"/>
    <w:rsid w:val="00DA53CA"/>
    <w:rsid w:val="00DA5760"/>
    <w:rsid w:val="00DA6DCC"/>
    <w:rsid w:val="00DA6FE0"/>
    <w:rsid w:val="00DA73B0"/>
    <w:rsid w:val="00DB0687"/>
    <w:rsid w:val="00DB1516"/>
    <w:rsid w:val="00DB2025"/>
    <w:rsid w:val="00DB2BEA"/>
    <w:rsid w:val="00DB3097"/>
    <w:rsid w:val="00DB30D7"/>
    <w:rsid w:val="00DB398F"/>
    <w:rsid w:val="00DB58AF"/>
    <w:rsid w:val="00DC0516"/>
    <w:rsid w:val="00DC0920"/>
    <w:rsid w:val="00DC1550"/>
    <w:rsid w:val="00DC1FBC"/>
    <w:rsid w:val="00DC23A2"/>
    <w:rsid w:val="00DC5F9B"/>
    <w:rsid w:val="00DD007F"/>
    <w:rsid w:val="00DD03F4"/>
    <w:rsid w:val="00DD061E"/>
    <w:rsid w:val="00DD2690"/>
    <w:rsid w:val="00DD2C28"/>
    <w:rsid w:val="00DD311A"/>
    <w:rsid w:val="00DD3A43"/>
    <w:rsid w:val="00DD4A1D"/>
    <w:rsid w:val="00DD5976"/>
    <w:rsid w:val="00DD59DA"/>
    <w:rsid w:val="00DD787A"/>
    <w:rsid w:val="00DD7977"/>
    <w:rsid w:val="00DD7E89"/>
    <w:rsid w:val="00DE04CB"/>
    <w:rsid w:val="00DE13BA"/>
    <w:rsid w:val="00DE1C7F"/>
    <w:rsid w:val="00DE2260"/>
    <w:rsid w:val="00DE29B6"/>
    <w:rsid w:val="00DE2BAA"/>
    <w:rsid w:val="00DE3A2A"/>
    <w:rsid w:val="00DE4054"/>
    <w:rsid w:val="00DE41EC"/>
    <w:rsid w:val="00DE440A"/>
    <w:rsid w:val="00DE47D5"/>
    <w:rsid w:val="00DE4E88"/>
    <w:rsid w:val="00DE530D"/>
    <w:rsid w:val="00DE541B"/>
    <w:rsid w:val="00DE546D"/>
    <w:rsid w:val="00DE60FB"/>
    <w:rsid w:val="00DE6932"/>
    <w:rsid w:val="00DE6BBC"/>
    <w:rsid w:val="00DE763C"/>
    <w:rsid w:val="00DE7657"/>
    <w:rsid w:val="00DE7B6A"/>
    <w:rsid w:val="00DF125B"/>
    <w:rsid w:val="00DF1E9B"/>
    <w:rsid w:val="00DF2269"/>
    <w:rsid w:val="00DF2314"/>
    <w:rsid w:val="00DF348C"/>
    <w:rsid w:val="00DF378F"/>
    <w:rsid w:val="00DF480F"/>
    <w:rsid w:val="00DF4A2D"/>
    <w:rsid w:val="00DF528C"/>
    <w:rsid w:val="00DF75B5"/>
    <w:rsid w:val="00DF79C5"/>
    <w:rsid w:val="00E0039B"/>
    <w:rsid w:val="00E00AC3"/>
    <w:rsid w:val="00E01316"/>
    <w:rsid w:val="00E0214E"/>
    <w:rsid w:val="00E0242E"/>
    <w:rsid w:val="00E02C45"/>
    <w:rsid w:val="00E0340F"/>
    <w:rsid w:val="00E043E4"/>
    <w:rsid w:val="00E04582"/>
    <w:rsid w:val="00E045FD"/>
    <w:rsid w:val="00E04D6C"/>
    <w:rsid w:val="00E05EEB"/>
    <w:rsid w:val="00E064F2"/>
    <w:rsid w:val="00E06A8E"/>
    <w:rsid w:val="00E07EBD"/>
    <w:rsid w:val="00E07F62"/>
    <w:rsid w:val="00E10232"/>
    <w:rsid w:val="00E10585"/>
    <w:rsid w:val="00E10E5C"/>
    <w:rsid w:val="00E10E87"/>
    <w:rsid w:val="00E11F5B"/>
    <w:rsid w:val="00E12130"/>
    <w:rsid w:val="00E12B5E"/>
    <w:rsid w:val="00E12D95"/>
    <w:rsid w:val="00E13BE6"/>
    <w:rsid w:val="00E148DF"/>
    <w:rsid w:val="00E14AB5"/>
    <w:rsid w:val="00E1521A"/>
    <w:rsid w:val="00E1578F"/>
    <w:rsid w:val="00E15C4D"/>
    <w:rsid w:val="00E161CF"/>
    <w:rsid w:val="00E1663F"/>
    <w:rsid w:val="00E16C28"/>
    <w:rsid w:val="00E16C65"/>
    <w:rsid w:val="00E17FFA"/>
    <w:rsid w:val="00E20E0A"/>
    <w:rsid w:val="00E210AE"/>
    <w:rsid w:val="00E21301"/>
    <w:rsid w:val="00E21505"/>
    <w:rsid w:val="00E221FD"/>
    <w:rsid w:val="00E2318D"/>
    <w:rsid w:val="00E23258"/>
    <w:rsid w:val="00E236DC"/>
    <w:rsid w:val="00E23838"/>
    <w:rsid w:val="00E23EA9"/>
    <w:rsid w:val="00E247C6"/>
    <w:rsid w:val="00E24815"/>
    <w:rsid w:val="00E251F6"/>
    <w:rsid w:val="00E2550B"/>
    <w:rsid w:val="00E25621"/>
    <w:rsid w:val="00E25821"/>
    <w:rsid w:val="00E2614A"/>
    <w:rsid w:val="00E30139"/>
    <w:rsid w:val="00E30876"/>
    <w:rsid w:val="00E313B3"/>
    <w:rsid w:val="00E31911"/>
    <w:rsid w:val="00E323C9"/>
    <w:rsid w:val="00E340A9"/>
    <w:rsid w:val="00E34A85"/>
    <w:rsid w:val="00E36B93"/>
    <w:rsid w:val="00E3774E"/>
    <w:rsid w:val="00E4029E"/>
    <w:rsid w:val="00E40DB6"/>
    <w:rsid w:val="00E43DFF"/>
    <w:rsid w:val="00E441E2"/>
    <w:rsid w:val="00E452C5"/>
    <w:rsid w:val="00E46B6C"/>
    <w:rsid w:val="00E46B9B"/>
    <w:rsid w:val="00E4702A"/>
    <w:rsid w:val="00E47530"/>
    <w:rsid w:val="00E476C1"/>
    <w:rsid w:val="00E47F25"/>
    <w:rsid w:val="00E50680"/>
    <w:rsid w:val="00E50870"/>
    <w:rsid w:val="00E50A39"/>
    <w:rsid w:val="00E50E89"/>
    <w:rsid w:val="00E51CAA"/>
    <w:rsid w:val="00E51ECF"/>
    <w:rsid w:val="00E541EE"/>
    <w:rsid w:val="00E547C8"/>
    <w:rsid w:val="00E54DC2"/>
    <w:rsid w:val="00E557BB"/>
    <w:rsid w:val="00E55B09"/>
    <w:rsid w:val="00E55EDD"/>
    <w:rsid w:val="00E564F1"/>
    <w:rsid w:val="00E57252"/>
    <w:rsid w:val="00E578F3"/>
    <w:rsid w:val="00E57F04"/>
    <w:rsid w:val="00E60697"/>
    <w:rsid w:val="00E60B74"/>
    <w:rsid w:val="00E60DCE"/>
    <w:rsid w:val="00E61012"/>
    <w:rsid w:val="00E61577"/>
    <w:rsid w:val="00E63FAF"/>
    <w:rsid w:val="00E64376"/>
    <w:rsid w:val="00E655B1"/>
    <w:rsid w:val="00E6566A"/>
    <w:rsid w:val="00E7299C"/>
    <w:rsid w:val="00E72F43"/>
    <w:rsid w:val="00E739A3"/>
    <w:rsid w:val="00E75C8F"/>
    <w:rsid w:val="00E75E4D"/>
    <w:rsid w:val="00E76E5C"/>
    <w:rsid w:val="00E7720C"/>
    <w:rsid w:val="00E77B46"/>
    <w:rsid w:val="00E80549"/>
    <w:rsid w:val="00E8065A"/>
    <w:rsid w:val="00E810F5"/>
    <w:rsid w:val="00E837D3"/>
    <w:rsid w:val="00E83BC4"/>
    <w:rsid w:val="00E84945"/>
    <w:rsid w:val="00E855E8"/>
    <w:rsid w:val="00E867FE"/>
    <w:rsid w:val="00E9064F"/>
    <w:rsid w:val="00E911EC"/>
    <w:rsid w:val="00E911ED"/>
    <w:rsid w:val="00E91C4C"/>
    <w:rsid w:val="00E929F6"/>
    <w:rsid w:val="00E92DE4"/>
    <w:rsid w:val="00E936A0"/>
    <w:rsid w:val="00E938B3"/>
    <w:rsid w:val="00E95B14"/>
    <w:rsid w:val="00E95B95"/>
    <w:rsid w:val="00E95DF4"/>
    <w:rsid w:val="00E96AFA"/>
    <w:rsid w:val="00E96CC7"/>
    <w:rsid w:val="00E97712"/>
    <w:rsid w:val="00E979A6"/>
    <w:rsid w:val="00EA1F7E"/>
    <w:rsid w:val="00EA203C"/>
    <w:rsid w:val="00EA299B"/>
    <w:rsid w:val="00EA2D4C"/>
    <w:rsid w:val="00EA32CF"/>
    <w:rsid w:val="00EA3863"/>
    <w:rsid w:val="00EA4113"/>
    <w:rsid w:val="00EA43DF"/>
    <w:rsid w:val="00EA4B76"/>
    <w:rsid w:val="00EA5683"/>
    <w:rsid w:val="00EA62F3"/>
    <w:rsid w:val="00EA6433"/>
    <w:rsid w:val="00EA6812"/>
    <w:rsid w:val="00EA6A5A"/>
    <w:rsid w:val="00EA6DE4"/>
    <w:rsid w:val="00EA7F68"/>
    <w:rsid w:val="00EB0825"/>
    <w:rsid w:val="00EB14E2"/>
    <w:rsid w:val="00EB184D"/>
    <w:rsid w:val="00EB18E6"/>
    <w:rsid w:val="00EB2111"/>
    <w:rsid w:val="00EB3581"/>
    <w:rsid w:val="00EB3605"/>
    <w:rsid w:val="00EB3692"/>
    <w:rsid w:val="00EB3C0D"/>
    <w:rsid w:val="00EB3CD2"/>
    <w:rsid w:val="00EB46CE"/>
    <w:rsid w:val="00EB4A78"/>
    <w:rsid w:val="00EB611A"/>
    <w:rsid w:val="00EB619B"/>
    <w:rsid w:val="00EB64FD"/>
    <w:rsid w:val="00EB65C0"/>
    <w:rsid w:val="00EB782C"/>
    <w:rsid w:val="00EB793F"/>
    <w:rsid w:val="00EB7D07"/>
    <w:rsid w:val="00EB7F34"/>
    <w:rsid w:val="00EC0017"/>
    <w:rsid w:val="00EC0B36"/>
    <w:rsid w:val="00EC1056"/>
    <w:rsid w:val="00EC1115"/>
    <w:rsid w:val="00EC1F23"/>
    <w:rsid w:val="00EC208C"/>
    <w:rsid w:val="00EC27B9"/>
    <w:rsid w:val="00EC2F10"/>
    <w:rsid w:val="00EC3DC3"/>
    <w:rsid w:val="00EC46C7"/>
    <w:rsid w:val="00EC5EE8"/>
    <w:rsid w:val="00EC638F"/>
    <w:rsid w:val="00EC7944"/>
    <w:rsid w:val="00EC7A7C"/>
    <w:rsid w:val="00EC7CF9"/>
    <w:rsid w:val="00ED014F"/>
    <w:rsid w:val="00ED0D45"/>
    <w:rsid w:val="00ED0E25"/>
    <w:rsid w:val="00ED11E1"/>
    <w:rsid w:val="00ED1641"/>
    <w:rsid w:val="00ED215C"/>
    <w:rsid w:val="00ED2A52"/>
    <w:rsid w:val="00ED2F3E"/>
    <w:rsid w:val="00ED317A"/>
    <w:rsid w:val="00ED3429"/>
    <w:rsid w:val="00ED4101"/>
    <w:rsid w:val="00ED459A"/>
    <w:rsid w:val="00ED473E"/>
    <w:rsid w:val="00ED5376"/>
    <w:rsid w:val="00EE13A4"/>
    <w:rsid w:val="00EE1BD7"/>
    <w:rsid w:val="00EE2698"/>
    <w:rsid w:val="00EE29D0"/>
    <w:rsid w:val="00EE38D0"/>
    <w:rsid w:val="00EE5DD0"/>
    <w:rsid w:val="00EE6B2F"/>
    <w:rsid w:val="00EF1087"/>
    <w:rsid w:val="00EF263D"/>
    <w:rsid w:val="00EF3024"/>
    <w:rsid w:val="00EF4204"/>
    <w:rsid w:val="00EF4223"/>
    <w:rsid w:val="00EF5011"/>
    <w:rsid w:val="00EF548F"/>
    <w:rsid w:val="00EF5A35"/>
    <w:rsid w:val="00EF65CE"/>
    <w:rsid w:val="00EF66AE"/>
    <w:rsid w:val="00F00796"/>
    <w:rsid w:val="00F00899"/>
    <w:rsid w:val="00F00BF4"/>
    <w:rsid w:val="00F00D4F"/>
    <w:rsid w:val="00F0132C"/>
    <w:rsid w:val="00F01B18"/>
    <w:rsid w:val="00F01B46"/>
    <w:rsid w:val="00F01CFF"/>
    <w:rsid w:val="00F02ED7"/>
    <w:rsid w:val="00F032C2"/>
    <w:rsid w:val="00F042FF"/>
    <w:rsid w:val="00F06398"/>
    <w:rsid w:val="00F076A6"/>
    <w:rsid w:val="00F077D8"/>
    <w:rsid w:val="00F07A37"/>
    <w:rsid w:val="00F10A2F"/>
    <w:rsid w:val="00F10CC6"/>
    <w:rsid w:val="00F1245E"/>
    <w:rsid w:val="00F14A8D"/>
    <w:rsid w:val="00F14E50"/>
    <w:rsid w:val="00F15240"/>
    <w:rsid w:val="00F157F3"/>
    <w:rsid w:val="00F15AE8"/>
    <w:rsid w:val="00F1690A"/>
    <w:rsid w:val="00F16D65"/>
    <w:rsid w:val="00F17A1A"/>
    <w:rsid w:val="00F20C25"/>
    <w:rsid w:val="00F20E3D"/>
    <w:rsid w:val="00F20FB4"/>
    <w:rsid w:val="00F22037"/>
    <w:rsid w:val="00F22597"/>
    <w:rsid w:val="00F232D6"/>
    <w:rsid w:val="00F23AEF"/>
    <w:rsid w:val="00F24EE1"/>
    <w:rsid w:val="00F25597"/>
    <w:rsid w:val="00F259A1"/>
    <w:rsid w:val="00F25D9D"/>
    <w:rsid w:val="00F25F82"/>
    <w:rsid w:val="00F262D7"/>
    <w:rsid w:val="00F26BA7"/>
    <w:rsid w:val="00F26C05"/>
    <w:rsid w:val="00F276F8"/>
    <w:rsid w:val="00F2779B"/>
    <w:rsid w:val="00F27880"/>
    <w:rsid w:val="00F27D0D"/>
    <w:rsid w:val="00F30283"/>
    <w:rsid w:val="00F30632"/>
    <w:rsid w:val="00F30A5D"/>
    <w:rsid w:val="00F31719"/>
    <w:rsid w:val="00F32059"/>
    <w:rsid w:val="00F32160"/>
    <w:rsid w:val="00F323B0"/>
    <w:rsid w:val="00F3310E"/>
    <w:rsid w:val="00F33730"/>
    <w:rsid w:val="00F37A64"/>
    <w:rsid w:val="00F37E00"/>
    <w:rsid w:val="00F37EAE"/>
    <w:rsid w:val="00F404FD"/>
    <w:rsid w:val="00F413D2"/>
    <w:rsid w:val="00F42822"/>
    <w:rsid w:val="00F4288C"/>
    <w:rsid w:val="00F43AFA"/>
    <w:rsid w:val="00F4426B"/>
    <w:rsid w:val="00F448C4"/>
    <w:rsid w:val="00F44DF9"/>
    <w:rsid w:val="00F45EE5"/>
    <w:rsid w:val="00F4701F"/>
    <w:rsid w:val="00F505A2"/>
    <w:rsid w:val="00F5138E"/>
    <w:rsid w:val="00F520BE"/>
    <w:rsid w:val="00F520C4"/>
    <w:rsid w:val="00F53C23"/>
    <w:rsid w:val="00F5470B"/>
    <w:rsid w:val="00F54965"/>
    <w:rsid w:val="00F549F9"/>
    <w:rsid w:val="00F55E79"/>
    <w:rsid w:val="00F55FB2"/>
    <w:rsid w:val="00F56480"/>
    <w:rsid w:val="00F56499"/>
    <w:rsid w:val="00F574E8"/>
    <w:rsid w:val="00F5769B"/>
    <w:rsid w:val="00F611CF"/>
    <w:rsid w:val="00F612E2"/>
    <w:rsid w:val="00F617A0"/>
    <w:rsid w:val="00F622AD"/>
    <w:rsid w:val="00F62CA3"/>
    <w:rsid w:val="00F63C64"/>
    <w:rsid w:val="00F6534A"/>
    <w:rsid w:val="00F65538"/>
    <w:rsid w:val="00F66474"/>
    <w:rsid w:val="00F66FD8"/>
    <w:rsid w:val="00F67274"/>
    <w:rsid w:val="00F67549"/>
    <w:rsid w:val="00F67941"/>
    <w:rsid w:val="00F70BDC"/>
    <w:rsid w:val="00F71672"/>
    <w:rsid w:val="00F73335"/>
    <w:rsid w:val="00F737F1"/>
    <w:rsid w:val="00F73A5B"/>
    <w:rsid w:val="00F73D57"/>
    <w:rsid w:val="00F75892"/>
    <w:rsid w:val="00F759AD"/>
    <w:rsid w:val="00F76462"/>
    <w:rsid w:val="00F77A06"/>
    <w:rsid w:val="00F77B8B"/>
    <w:rsid w:val="00F8034A"/>
    <w:rsid w:val="00F8036B"/>
    <w:rsid w:val="00F812C9"/>
    <w:rsid w:val="00F81A49"/>
    <w:rsid w:val="00F81DB8"/>
    <w:rsid w:val="00F824CF"/>
    <w:rsid w:val="00F82A5C"/>
    <w:rsid w:val="00F831A8"/>
    <w:rsid w:val="00F84AEC"/>
    <w:rsid w:val="00F855E3"/>
    <w:rsid w:val="00F87401"/>
    <w:rsid w:val="00F87423"/>
    <w:rsid w:val="00F8746C"/>
    <w:rsid w:val="00F87C89"/>
    <w:rsid w:val="00F9043B"/>
    <w:rsid w:val="00F90A87"/>
    <w:rsid w:val="00F90E95"/>
    <w:rsid w:val="00F914E6"/>
    <w:rsid w:val="00F91E15"/>
    <w:rsid w:val="00F92DA5"/>
    <w:rsid w:val="00F93118"/>
    <w:rsid w:val="00F9391B"/>
    <w:rsid w:val="00F94F5E"/>
    <w:rsid w:val="00F95245"/>
    <w:rsid w:val="00F95A7D"/>
    <w:rsid w:val="00F96C18"/>
    <w:rsid w:val="00FA08B2"/>
    <w:rsid w:val="00FA1EBC"/>
    <w:rsid w:val="00FA3565"/>
    <w:rsid w:val="00FA4947"/>
    <w:rsid w:val="00FA5418"/>
    <w:rsid w:val="00FA549E"/>
    <w:rsid w:val="00FA55AB"/>
    <w:rsid w:val="00FA5627"/>
    <w:rsid w:val="00FA5933"/>
    <w:rsid w:val="00FA5D67"/>
    <w:rsid w:val="00FA7089"/>
    <w:rsid w:val="00FA748C"/>
    <w:rsid w:val="00FB1411"/>
    <w:rsid w:val="00FB18BD"/>
    <w:rsid w:val="00FB213D"/>
    <w:rsid w:val="00FB21FF"/>
    <w:rsid w:val="00FB2779"/>
    <w:rsid w:val="00FB27B9"/>
    <w:rsid w:val="00FB27F5"/>
    <w:rsid w:val="00FB30B0"/>
    <w:rsid w:val="00FB3D06"/>
    <w:rsid w:val="00FB42FB"/>
    <w:rsid w:val="00FB4427"/>
    <w:rsid w:val="00FB4720"/>
    <w:rsid w:val="00FB5FE7"/>
    <w:rsid w:val="00FB61F9"/>
    <w:rsid w:val="00FB7261"/>
    <w:rsid w:val="00FB73ED"/>
    <w:rsid w:val="00FC1595"/>
    <w:rsid w:val="00FC1CEA"/>
    <w:rsid w:val="00FC2BB9"/>
    <w:rsid w:val="00FC3475"/>
    <w:rsid w:val="00FC3B5C"/>
    <w:rsid w:val="00FC4AFA"/>
    <w:rsid w:val="00FC55AC"/>
    <w:rsid w:val="00FC5C51"/>
    <w:rsid w:val="00FC7A51"/>
    <w:rsid w:val="00FD1B11"/>
    <w:rsid w:val="00FD21BC"/>
    <w:rsid w:val="00FD4285"/>
    <w:rsid w:val="00FD4781"/>
    <w:rsid w:val="00FD4C6D"/>
    <w:rsid w:val="00FD60A3"/>
    <w:rsid w:val="00FD6254"/>
    <w:rsid w:val="00FD6C9C"/>
    <w:rsid w:val="00FD7090"/>
    <w:rsid w:val="00FD763F"/>
    <w:rsid w:val="00FE0EEC"/>
    <w:rsid w:val="00FE1167"/>
    <w:rsid w:val="00FE2A77"/>
    <w:rsid w:val="00FE437B"/>
    <w:rsid w:val="00FE4D08"/>
    <w:rsid w:val="00FE5614"/>
    <w:rsid w:val="00FE68D7"/>
    <w:rsid w:val="00FE7694"/>
    <w:rsid w:val="00FE78CE"/>
    <w:rsid w:val="00FF5BC4"/>
    <w:rsid w:val="00FF6969"/>
    <w:rsid w:val="00FF6C2A"/>
    <w:rsid w:val="00FF7F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059"/>
  </w:style>
  <w:style w:type="paragraph" w:styleId="2">
    <w:name w:val="heading 2"/>
    <w:basedOn w:val="a"/>
    <w:next w:val="a"/>
    <w:link w:val="20"/>
    <w:uiPriority w:val="9"/>
    <w:semiHidden/>
    <w:unhideWhenUsed/>
    <w:qFormat/>
    <w:rsid w:val="007578C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7578CF"/>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link w:val="40"/>
    <w:uiPriority w:val="9"/>
    <w:qFormat/>
    <w:rsid w:val="007578CF"/>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7578CF"/>
    <w:rPr>
      <w:rFonts w:ascii="Times New Roman" w:eastAsia="Times New Roman" w:hAnsi="Times New Roman" w:cs="Times New Roman"/>
      <w:b/>
      <w:bCs/>
      <w:sz w:val="24"/>
      <w:szCs w:val="24"/>
      <w:lang w:eastAsia="ru-RU"/>
    </w:rPr>
  </w:style>
  <w:style w:type="paragraph" w:styleId="a3">
    <w:name w:val="Normal (Web)"/>
    <w:basedOn w:val="a"/>
    <w:uiPriority w:val="99"/>
    <w:unhideWhenUsed/>
    <w:rsid w:val="007578C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578CF"/>
    <w:rPr>
      <w:b/>
      <w:bCs/>
    </w:rPr>
  </w:style>
  <w:style w:type="character" w:styleId="a5">
    <w:name w:val="Emphasis"/>
    <w:basedOn w:val="a0"/>
    <w:uiPriority w:val="20"/>
    <w:qFormat/>
    <w:rsid w:val="007578CF"/>
    <w:rPr>
      <w:i/>
      <w:iCs/>
    </w:rPr>
  </w:style>
  <w:style w:type="character" w:customStyle="1" w:styleId="20">
    <w:name w:val="Заголовок 2 Знак"/>
    <w:basedOn w:val="a0"/>
    <w:link w:val="2"/>
    <w:uiPriority w:val="9"/>
    <w:semiHidden/>
    <w:rsid w:val="007578CF"/>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7578CF"/>
    <w:rPr>
      <w:rFonts w:asciiTheme="majorHAnsi" w:eastAsiaTheme="majorEastAsia" w:hAnsiTheme="majorHAnsi" w:cstheme="majorBidi"/>
      <w:b/>
      <w:bCs/>
      <w:color w:val="4F81BD" w:themeColor="accent1"/>
    </w:rPr>
  </w:style>
  <w:style w:type="character" w:styleId="a6">
    <w:name w:val="Hyperlink"/>
    <w:basedOn w:val="a0"/>
    <w:uiPriority w:val="99"/>
    <w:semiHidden/>
    <w:unhideWhenUsed/>
    <w:rsid w:val="007578CF"/>
    <w:rPr>
      <w:color w:val="0000FF"/>
      <w:u w:val="single"/>
    </w:rPr>
  </w:style>
  <w:style w:type="paragraph" w:customStyle="1" w:styleId="ftvvlh">
    <w:name w:val="ftvvlh"/>
    <w:basedOn w:val="a"/>
    <w:rsid w:val="007578C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578C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578CF"/>
    <w:rPr>
      <w:rFonts w:ascii="Tahoma" w:hAnsi="Tahoma" w:cs="Tahoma"/>
      <w:sz w:val="16"/>
      <w:szCs w:val="16"/>
    </w:rPr>
  </w:style>
  <w:style w:type="paragraph" w:styleId="a9">
    <w:name w:val="List Paragraph"/>
    <w:basedOn w:val="a"/>
    <w:uiPriority w:val="34"/>
    <w:qFormat/>
    <w:rsid w:val="007578CF"/>
    <w:pPr>
      <w:ind w:left="720"/>
      <w:contextualSpacing/>
    </w:pPr>
  </w:style>
</w:styles>
</file>

<file path=word/webSettings.xml><?xml version="1.0" encoding="utf-8"?>
<w:webSettings xmlns:r="http://schemas.openxmlformats.org/officeDocument/2006/relationships" xmlns:w="http://schemas.openxmlformats.org/wordprocessingml/2006/main">
  <w:divs>
    <w:div w:id="701126216">
      <w:bodyDiv w:val="1"/>
      <w:marLeft w:val="0"/>
      <w:marRight w:val="0"/>
      <w:marTop w:val="0"/>
      <w:marBottom w:val="0"/>
      <w:divBdr>
        <w:top w:val="none" w:sz="0" w:space="0" w:color="auto"/>
        <w:left w:val="none" w:sz="0" w:space="0" w:color="auto"/>
        <w:bottom w:val="none" w:sz="0" w:space="0" w:color="auto"/>
        <w:right w:val="none" w:sz="0" w:space="0" w:color="auto"/>
      </w:divBdr>
      <w:divsChild>
        <w:div w:id="690227285">
          <w:marLeft w:val="0"/>
          <w:marRight w:val="0"/>
          <w:marTop w:val="150"/>
          <w:marBottom w:val="0"/>
          <w:divBdr>
            <w:top w:val="none" w:sz="0" w:space="0" w:color="auto"/>
            <w:left w:val="none" w:sz="0" w:space="0" w:color="auto"/>
            <w:bottom w:val="none" w:sz="0" w:space="0" w:color="auto"/>
            <w:right w:val="none" w:sz="0" w:space="0" w:color="auto"/>
          </w:divBdr>
          <w:divsChild>
            <w:div w:id="329724465">
              <w:marLeft w:val="0"/>
              <w:marRight w:val="0"/>
              <w:marTop w:val="0"/>
              <w:marBottom w:val="0"/>
              <w:divBdr>
                <w:top w:val="none" w:sz="0" w:space="0" w:color="auto"/>
                <w:left w:val="none" w:sz="0" w:space="0" w:color="auto"/>
                <w:bottom w:val="none" w:sz="0" w:space="0" w:color="auto"/>
                <w:right w:val="none" w:sz="0" w:space="0" w:color="auto"/>
              </w:divBdr>
              <w:divsChild>
                <w:div w:id="1484271756">
                  <w:marLeft w:val="0"/>
                  <w:marRight w:val="0"/>
                  <w:marTop w:val="0"/>
                  <w:marBottom w:val="0"/>
                  <w:divBdr>
                    <w:top w:val="none" w:sz="0" w:space="0" w:color="auto"/>
                    <w:left w:val="none" w:sz="0" w:space="0" w:color="auto"/>
                    <w:bottom w:val="none" w:sz="0" w:space="0" w:color="auto"/>
                    <w:right w:val="none" w:sz="0" w:space="0" w:color="auto"/>
                  </w:divBdr>
                  <w:divsChild>
                    <w:div w:id="1040126461">
                      <w:marLeft w:val="0"/>
                      <w:marRight w:val="75"/>
                      <w:marTop w:val="0"/>
                      <w:marBottom w:val="0"/>
                      <w:divBdr>
                        <w:top w:val="single" w:sz="6" w:space="0" w:color="EBEBEB"/>
                        <w:left w:val="single" w:sz="6" w:space="0" w:color="EBEBEB"/>
                        <w:bottom w:val="single" w:sz="6" w:space="0" w:color="EBEBEB"/>
                        <w:right w:val="single" w:sz="6" w:space="0" w:color="EBEBEB"/>
                      </w:divBdr>
                      <w:divsChild>
                        <w:div w:id="439570613">
                          <w:marLeft w:val="0"/>
                          <w:marRight w:val="0"/>
                          <w:marTop w:val="0"/>
                          <w:marBottom w:val="0"/>
                          <w:divBdr>
                            <w:top w:val="none" w:sz="0" w:space="0" w:color="auto"/>
                            <w:left w:val="none" w:sz="0" w:space="0" w:color="auto"/>
                            <w:bottom w:val="none" w:sz="0" w:space="0" w:color="auto"/>
                            <w:right w:val="none" w:sz="0" w:space="0" w:color="auto"/>
                          </w:divBdr>
                          <w:divsChild>
                            <w:div w:id="1765688299">
                              <w:marLeft w:val="0"/>
                              <w:marRight w:val="0"/>
                              <w:marTop w:val="0"/>
                              <w:marBottom w:val="0"/>
                              <w:divBdr>
                                <w:top w:val="none" w:sz="0" w:space="0" w:color="auto"/>
                                <w:left w:val="none" w:sz="0" w:space="0" w:color="auto"/>
                                <w:bottom w:val="none" w:sz="0" w:space="0" w:color="auto"/>
                                <w:right w:val="none" w:sz="0" w:space="0" w:color="auto"/>
                              </w:divBdr>
                              <w:divsChild>
                                <w:div w:id="1901016330">
                                  <w:marLeft w:val="0"/>
                                  <w:marRight w:val="0"/>
                                  <w:marTop w:val="0"/>
                                  <w:marBottom w:val="0"/>
                                  <w:divBdr>
                                    <w:top w:val="none" w:sz="0" w:space="0" w:color="auto"/>
                                    <w:left w:val="none" w:sz="0" w:space="0" w:color="auto"/>
                                    <w:bottom w:val="none" w:sz="0" w:space="0" w:color="auto"/>
                                    <w:right w:val="none" w:sz="0" w:space="0" w:color="auto"/>
                                  </w:divBdr>
                                  <w:divsChild>
                                    <w:div w:id="1300264870">
                                      <w:marLeft w:val="0"/>
                                      <w:marRight w:val="0"/>
                                      <w:marTop w:val="0"/>
                                      <w:marBottom w:val="0"/>
                                      <w:divBdr>
                                        <w:top w:val="none" w:sz="0" w:space="0" w:color="auto"/>
                                        <w:left w:val="none" w:sz="0" w:space="0" w:color="auto"/>
                                        <w:bottom w:val="none" w:sz="0" w:space="0" w:color="auto"/>
                                        <w:right w:val="none" w:sz="0" w:space="0" w:color="auto"/>
                                      </w:divBdr>
                                    </w:div>
                                    <w:div w:id="1820075007">
                                      <w:marLeft w:val="0"/>
                                      <w:marRight w:val="0"/>
                                      <w:marTop w:val="0"/>
                                      <w:marBottom w:val="0"/>
                                      <w:divBdr>
                                        <w:top w:val="none" w:sz="0" w:space="0" w:color="auto"/>
                                        <w:left w:val="none" w:sz="0" w:space="0" w:color="auto"/>
                                        <w:bottom w:val="none" w:sz="0" w:space="0" w:color="auto"/>
                                        <w:right w:val="none" w:sz="0" w:space="0" w:color="auto"/>
                                      </w:divBdr>
                                      <w:divsChild>
                                        <w:div w:id="1005014838">
                                          <w:marLeft w:val="0"/>
                                          <w:marRight w:val="0"/>
                                          <w:marTop w:val="0"/>
                                          <w:marBottom w:val="0"/>
                                          <w:divBdr>
                                            <w:top w:val="none" w:sz="0" w:space="0" w:color="auto"/>
                                            <w:left w:val="none" w:sz="0" w:space="0" w:color="auto"/>
                                            <w:bottom w:val="none" w:sz="0" w:space="0" w:color="auto"/>
                                            <w:right w:val="none" w:sz="0" w:space="0" w:color="auto"/>
                                          </w:divBdr>
                                          <w:divsChild>
                                            <w:div w:id="349065837">
                                              <w:marLeft w:val="0"/>
                                              <w:marRight w:val="0"/>
                                              <w:marTop w:val="0"/>
                                              <w:marBottom w:val="0"/>
                                              <w:divBdr>
                                                <w:top w:val="none" w:sz="0" w:space="0" w:color="auto"/>
                                                <w:left w:val="none" w:sz="0" w:space="0" w:color="auto"/>
                                                <w:bottom w:val="none" w:sz="0" w:space="0" w:color="auto"/>
                                                <w:right w:val="none" w:sz="0" w:space="0" w:color="auto"/>
                                              </w:divBdr>
                                              <w:divsChild>
                                                <w:div w:id="758910407">
                                                  <w:marLeft w:val="0"/>
                                                  <w:marRight w:val="0"/>
                                                  <w:marTop w:val="0"/>
                                                  <w:marBottom w:val="0"/>
                                                  <w:divBdr>
                                                    <w:top w:val="none" w:sz="0" w:space="0" w:color="auto"/>
                                                    <w:left w:val="none" w:sz="0" w:space="0" w:color="auto"/>
                                                    <w:bottom w:val="none" w:sz="0" w:space="0" w:color="auto"/>
                                                    <w:right w:val="none" w:sz="0" w:space="0" w:color="auto"/>
                                                  </w:divBdr>
                                                  <w:divsChild>
                                                    <w:div w:id="501894354">
                                                      <w:marLeft w:val="0"/>
                                                      <w:marRight w:val="0"/>
                                                      <w:marTop w:val="0"/>
                                                      <w:marBottom w:val="0"/>
                                                      <w:divBdr>
                                                        <w:top w:val="none" w:sz="0" w:space="0" w:color="auto"/>
                                                        <w:left w:val="none" w:sz="0" w:space="0" w:color="auto"/>
                                                        <w:bottom w:val="none" w:sz="0" w:space="0" w:color="auto"/>
                                                        <w:right w:val="none" w:sz="0" w:space="0" w:color="auto"/>
                                                      </w:divBdr>
                                                      <w:divsChild>
                                                        <w:div w:id="90021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246304">
                                      <w:marLeft w:val="0"/>
                                      <w:marRight w:val="0"/>
                                      <w:marTop w:val="0"/>
                                      <w:marBottom w:val="0"/>
                                      <w:divBdr>
                                        <w:top w:val="none" w:sz="0" w:space="0" w:color="auto"/>
                                        <w:left w:val="none" w:sz="0" w:space="0" w:color="auto"/>
                                        <w:bottom w:val="none" w:sz="0" w:space="0" w:color="auto"/>
                                        <w:right w:val="none" w:sz="0" w:space="0" w:color="auto"/>
                                      </w:divBdr>
                                      <w:divsChild>
                                        <w:div w:id="1882084627">
                                          <w:marLeft w:val="0"/>
                                          <w:marRight w:val="0"/>
                                          <w:marTop w:val="0"/>
                                          <w:marBottom w:val="0"/>
                                          <w:divBdr>
                                            <w:top w:val="none" w:sz="0" w:space="0" w:color="auto"/>
                                            <w:left w:val="none" w:sz="0" w:space="0" w:color="auto"/>
                                            <w:bottom w:val="none" w:sz="0" w:space="0" w:color="auto"/>
                                            <w:right w:val="none" w:sz="0" w:space="0" w:color="auto"/>
                                          </w:divBdr>
                                        </w:div>
                                        <w:div w:id="1797676296">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3279297">
                      <w:marLeft w:val="0"/>
                      <w:marRight w:val="0"/>
                      <w:marTop w:val="0"/>
                      <w:marBottom w:val="0"/>
                      <w:divBdr>
                        <w:top w:val="single" w:sz="6" w:space="0" w:color="EBEBEB"/>
                        <w:left w:val="single" w:sz="6" w:space="0" w:color="EBEBEB"/>
                        <w:bottom w:val="single" w:sz="6" w:space="0" w:color="EBEBEB"/>
                        <w:right w:val="single" w:sz="6" w:space="0" w:color="EBEBEB"/>
                      </w:divBdr>
                      <w:divsChild>
                        <w:div w:id="619991376">
                          <w:marLeft w:val="0"/>
                          <w:marRight w:val="0"/>
                          <w:marTop w:val="0"/>
                          <w:marBottom w:val="0"/>
                          <w:divBdr>
                            <w:top w:val="none" w:sz="0" w:space="0" w:color="auto"/>
                            <w:left w:val="none" w:sz="0" w:space="0" w:color="auto"/>
                            <w:bottom w:val="none" w:sz="0" w:space="0" w:color="auto"/>
                            <w:right w:val="none" w:sz="0" w:space="0" w:color="auto"/>
                          </w:divBdr>
                          <w:divsChild>
                            <w:div w:id="317078263">
                              <w:marLeft w:val="0"/>
                              <w:marRight w:val="0"/>
                              <w:marTop w:val="0"/>
                              <w:marBottom w:val="0"/>
                              <w:divBdr>
                                <w:top w:val="none" w:sz="0" w:space="0" w:color="auto"/>
                                <w:left w:val="none" w:sz="0" w:space="0" w:color="auto"/>
                                <w:bottom w:val="none" w:sz="0" w:space="0" w:color="auto"/>
                                <w:right w:val="none" w:sz="0" w:space="0" w:color="auto"/>
                              </w:divBdr>
                              <w:divsChild>
                                <w:div w:id="101464235">
                                  <w:marLeft w:val="0"/>
                                  <w:marRight w:val="0"/>
                                  <w:marTop w:val="0"/>
                                  <w:marBottom w:val="0"/>
                                  <w:divBdr>
                                    <w:top w:val="none" w:sz="0" w:space="0" w:color="auto"/>
                                    <w:left w:val="none" w:sz="0" w:space="0" w:color="auto"/>
                                    <w:bottom w:val="none" w:sz="0" w:space="0" w:color="auto"/>
                                    <w:right w:val="none" w:sz="0" w:space="0" w:color="auto"/>
                                  </w:divBdr>
                                  <w:divsChild>
                                    <w:div w:id="409540564">
                                      <w:marLeft w:val="0"/>
                                      <w:marRight w:val="0"/>
                                      <w:marTop w:val="0"/>
                                      <w:marBottom w:val="0"/>
                                      <w:divBdr>
                                        <w:top w:val="none" w:sz="0" w:space="0" w:color="auto"/>
                                        <w:left w:val="none" w:sz="0" w:space="0" w:color="auto"/>
                                        <w:bottom w:val="none" w:sz="0" w:space="0" w:color="auto"/>
                                        <w:right w:val="none" w:sz="0" w:space="0" w:color="auto"/>
                                      </w:divBdr>
                                    </w:div>
                                    <w:div w:id="1853835458">
                                      <w:marLeft w:val="0"/>
                                      <w:marRight w:val="0"/>
                                      <w:marTop w:val="0"/>
                                      <w:marBottom w:val="0"/>
                                      <w:divBdr>
                                        <w:top w:val="none" w:sz="0" w:space="0" w:color="auto"/>
                                        <w:left w:val="none" w:sz="0" w:space="0" w:color="auto"/>
                                        <w:bottom w:val="none" w:sz="0" w:space="0" w:color="auto"/>
                                        <w:right w:val="none" w:sz="0" w:space="0" w:color="auto"/>
                                      </w:divBdr>
                                      <w:divsChild>
                                        <w:div w:id="1411540992">
                                          <w:marLeft w:val="0"/>
                                          <w:marRight w:val="0"/>
                                          <w:marTop w:val="0"/>
                                          <w:marBottom w:val="0"/>
                                          <w:divBdr>
                                            <w:top w:val="none" w:sz="0" w:space="0" w:color="auto"/>
                                            <w:left w:val="none" w:sz="0" w:space="0" w:color="auto"/>
                                            <w:bottom w:val="none" w:sz="0" w:space="0" w:color="auto"/>
                                            <w:right w:val="none" w:sz="0" w:space="0" w:color="auto"/>
                                          </w:divBdr>
                                          <w:divsChild>
                                            <w:div w:id="1168324080">
                                              <w:marLeft w:val="0"/>
                                              <w:marRight w:val="0"/>
                                              <w:marTop w:val="0"/>
                                              <w:marBottom w:val="0"/>
                                              <w:divBdr>
                                                <w:top w:val="none" w:sz="0" w:space="0" w:color="auto"/>
                                                <w:left w:val="none" w:sz="0" w:space="0" w:color="auto"/>
                                                <w:bottom w:val="none" w:sz="0" w:space="0" w:color="auto"/>
                                                <w:right w:val="none" w:sz="0" w:space="0" w:color="auto"/>
                                              </w:divBdr>
                                              <w:divsChild>
                                                <w:div w:id="1382093824">
                                                  <w:marLeft w:val="0"/>
                                                  <w:marRight w:val="0"/>
                                                  <w:marTop w:val="0"/>
                                                  <w:marBottom w:val="0"/>
                                                  <w:divBdr>
                                                    <w:top w:val="none" w:sz="0" w:space="0" w:color="auto"/>
                                                    <w:left w:val="none" w:sz="0" w:space="0" w:color="auto"/>
                                                    <w:bottom w:val="none" w:sz="0" w:space="0" w:color="auto"/>
                                                    <w:right w:val="none" w:sz="0" w:space="0" w:color="auto"/>
                                                  </w:divBdr>
                                                  <w:divsChild>
                                                    <w:div w:id="636374187">
                                                      <w:marLeft w:val="0"/>
                                                      <w:marRight w:val="0"/>
                                                      <w:marTop w:val="0"/>
                                                      <w:marBottom w:val="0"/>
                                                      <w:divBdr>
                                                        <w:top w:val="none" w:sz="0" w:space="0" w:color="auto"/>
                                                        <w:left w:val="none" w:sz="0" w:space="0" w:color="auto"/>
                                                        <w:bottom w:val="none" w:sz="0" w:space="0" w:color="auto"/>
                                                        <w:right w:val="none" w:sz="0" w:space="0" w:color="auto"/>
                                                      </w:divBdr>
                                                      <w:divsChild>
                                                        <w:div w:id="99657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4485">
                                      <w:marLeft w:val="0"/>
                                      <w:marRight w:val="0"/>
                                      <w:marTop w:val="0"/>
                                      <w:marBottom w:val="0"/>
                                      <w:divBdr>
                                        <w:top w:val="none" w:sz="0" w:space="0" w:color="auto"/>
                                        <w:left w:val="none" w:sz="0" w:space="0" w:color="auto"/>
                                        <w:bottom w:val="none" w:sz="0" w:space="0" w:color="auto"/>
                                        <w:right w:val="none" w:sz="0" w:space="0" w:color="auto"/>
                                      </w:divBdr>
                                      <w:divsChild>
                                        <w:div w:id="1551573262">
                                          <w:marLeft w:val="0"/>
                                          <w:marRight w:val="0"/>
                                          <w:marTop w:val="0"/>
                                          <w:marBottom w:val="0"/>
                                          <w:divBdr>
                                            <w:top w:val="none" w:sz="0" w:space="0" w:color="auto"/>
                                            <w:left w:val="none" w:sz="0" w:space="0" w:color="auto"/>
                                            <w:bottom w:val="none" w:sz="0" w:space="0" w:color="auto"/>
                                            <w:right w:val="none" w:sz="0" w:space="0" w:color="auto"/>
                                          </w:divBdr>
                                        </w:div>
                                        <w:div w:id="754977906">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5259499">
      <w:bodyDiv w:val="1"/>
      <w:marLeft w:val="0"/>
      <w:marRight w:val="0"/>
      <w:marTop w:val="0"/>
      <w:marBottom w:val="0"/>
      <w:divBdr>
        <w:top w:val="none" w:sz="0" w:space="0" w:color="auto"/>
        <w:left w:val="none" w:sz="0" w:space="0" w:color="auto"/>
        <w:bottom w:val="none" w:sz="0" w:space="0" w:color="auto"/>
        <w:right w:val="none" w:sz="0" w:space="0" w:color="auto"/>
      </w:divBdr>
      <w:divsChild>
        <w:div w:id="809858587">
          <w:marLeft w:val="0"/>
          <w:marRight w:val="0"/>
          <w:marTop w:val="150"/>
          <w:marBottom w:val="0"/>
          <w:divBdr>
            <w:top w:val="none" w:sz="0" w:space="0" w:color="auto"/>
            <w:left w:val="none" w:sz="0" w:space="0" w:color="auto"/>
            <w:bottom w:val="none" w:sz="0" w:space="0" w:color="auto"/>
            <w:right w:val="none" w:sz="0" w:space="0" w:color="auto"/>
          </w:divBdr>
          <w:divsChild>
            <w:div w:id="1408115248">
              <w:marLeft w:val="0"/>
              <w:marRight w:val="0"/>
              <w:marTop w:val="0"/>
              <w:marBottom w:val="0"/>
              <w:divBdr>
                <w:top w:val="none" w:sz="0" w:space="0" w:color="auto"/>
                <w:left w:val="none" w:sz="0" w:space="0" w:color="auto"/>
                <w:bottom w:val="none" w:sz="0" w:space="0" w:color="auto"/>
                <w:right w:val="none" w:sz="0" w:space="0" w:color="auto"/>
              </w:divBdr>
              <w:divsChild>
                <w:div w:id="1091898251">
                  <w:marLeft w:val="0"/>
                  <w:marRight w:val="0"/>
                  <w:marTop w:val="0"/>
                  <w:marBottom w:val="0"/>
                  <w:divBdr>
                    <w:top w:val="none" w:sz="0" w:space="0" w:color="auto"/>
                    <w:left w:val="none" w:sz="0" w:space="0" w:color="auto"/>
                    <w:bottom w:val="none" w:sz="0" w:space="0" w:color="auto"/>
                    <w:right w:val="none" w:sz="0" w:space="0" w:color="auto"/>
                  </w:divBdr>
                  <w:divsChild>
                    <w:div w:id="625627229">
                      <w:marLeft w:val="0"/>
                      <w:marRight w:val="75"/>
                      <w:marTop w:val="0"/>
                      <w:marBottom w:val="0"/>
                      <w:divBdr>
                        <w:top w:val="single" w:sz="6" w:space="0" w:color="EBEBEB"/>
                        <w:left w:val="single" w:sz="6" w:space="0" w:color="EBEBEB"/>
                        <w:bottom w:val="single" w:sz="6" w:space="0" w:color="EBEBEB"/>
                        <w:right w:val="single" w:sz="6" w:space="0" w:color="EBEBEB"/>
                      </w:divBdr>
                      <w:divsChild>
                        <w:div w:id="945580764">
                          <w:marLeft w:val="0"/>
                          <w:marRight w:val="0"/>
                          <w:marTop w:val="0"/>
                          <w:marBottom w:val="0"/>
                          <w:divBdr>
                            <w:top w:val="none" w:sz="0" w:space="0" w:color="auto"/>
                            <w:left w:val="none" w:sz="0" w:space="0" w:color="auto"/>
                            <w:bottom w:val="none" w:sz="0" w:space="0" w:color="auto"/>
                            <w:right w:val="none" w:sz="0" w:space="0" w:color="auto"/>
                          </w:divBdr>
                          <w:divsChild>
                            <w:div w:id="209457591">
                              <w:marLeft w:val="0"/>
                              <w:marRight w:val="0"/>
                              <w:marTop w:val="0"/>
                              <w:marBottom w:val="0"/>
                              <w:divBdr>
                                <w:top w:val="none" w:sz="0" w:space="0" w:color="auto"/>
                                <w:left w:val="none" w:sz="0" w:space="0" w:color="auto"/>
                                <w:bottom w:val="none" w:sz="0" w:space="0" w:color="auto"/>
                                <w:right w:val="none" w:sz="0" w:space="0" w:color="auto"/>
                              </w:divBdr>
                              <w:divsChild>
                                <w:div w:id="963927000">
                                  <w:marLeft w:val="0"/>
                                  <w:marRight w:val="0"/>
                                  <w:marTop w:val="0"/>
                                  <w:marBottom w:val="0"/>
                                  <w:divBdr>
                                    <w:top w:val="none" w:sz="0" w:space="0" w:color="auto"/>
                                    <w:left w:val="none" w:sz="0" w:space="0" w:color="auto"/>
                                    <w:bottom w:val="none" w:sz="0" w:space="0" w:color="auto"/>
                                    <w:right w:val="none" w:sz="0" w:space="0" w:color="auto"/>
                                  </w:divBdr>
                                  <w:divsChild>
                                    <w:div w:id="2089233011">
                                      <w:marLeft w:val="0"/>
                                      <w:marRight w:val="0"/>
                                      <w:marTop w:val="0"/>
                                      <w:marBottom w:val="0"/>
                                      <w:divBdr>
                                        <w:top w:val="none" w:sz="0" w:space="0" w:color="auto"/>
                                        <w:left w:val="none" w:sz="0" w:space="0" w:color="auto"/>
                                        <w:bottom w:val="none" w:sz="0" w:space="0" w:color="auto"/>
                                        <w:right w:val="none" w:sz="0" w:space="0" w:color="auto"/>
                                      </w:divBdr>
                                    </w:div>
                                    <w:div w:id="186529804">
                                      <w:marLeft w:val="0"/>
                                      <w:marRight w:val="0"/>
                                      <w:marTop w:val="0"/>
                                      <w:marBottom w:val="0"/>
                                      <w:divBdr>
                                        <w:top w:val="none" w:sz="0" w:space="0" w:color="auto"/>
                                        <w:left w:val="none" w:sz="0" w:space="0" w:color="auto"/>
                                        <w:bottom w:val="none" w:sz="0" w:space="0" w:color="auto"/>
                                        <w:right w:val="none" w:sz="0" w:space="0" w:color="auto"/>
                                      </w:divBdr>
                                      <w:divsChild>
                                        <w:div w:id="1924334172">
                                          <w:marLeft w:val="0"/>
                                          <w:marRight w:val="0"/>
                                          <w:marTop w:val="0"/>
                                          <w:marBottom w:val="0"/>
                                          <w:divBdr>
                                            <w:top w:val="none" w:sz="0" w:space="0" w:color="auto"/>
                                            <w:left w:val="none" w:sz="0" w:space="0" w:color="auto"/>
                                            <w:bottom w:val="none" w:sz="0" w:space="0" w:color="auto"/>
                                            <w:right w:val="none" w:sz="0" w:space="0" w:color="auto"/>
                                          </w:divBdr>
                                          <w:divsChild>
                                            <w:div w:id="290289578">
                                              <w:marLeft w:val="0"/>
                                              <w:marRight w:val="0"/>
                                              <w:marTop w:val="0"/>
                                              <w:marBottom w:val="0"/>
                                              <w:divBdr>
                                                <w:top w:val="none" w:sz="0" w:space="0" w:color="auto"/>
                                                <w:left w:val="none" w:sz="0" w:space="0" w:color="auto"/>
                                                <w:bottom w:val="none" w:sz="0" w:space="0" w:color="auto"/>
                                                <w:right w:val="none" w:sz="0" w:space="0" w:color="auto"/>
                                              </w:divBdr>
                                              <w:divsChild>
                                                <w:div w:id="814879983">
                                                  <w:marLeft w:val="0"/>
                                                  <w:marRight w:val="0"/>
                                                  <w:marTop w:val="0"/>
                                                  <w:marBottom w:val="0"/>
                                                  <w:divBdr>
                                                    <w:top w:val="none" w:sz="0" w:space="0" w:color="auto"/>
                                                    <w:left w:val="none" w:sz="0" w:space="0" w:color="auto"/>
                                                    <w:bottom w:val="none" w:sz="0" w:space="0" w:color="auto"/>
                                                    <w:right w:val="none" w:sz="0" w:space="0" w:color="auto"/>
                                                  </w:divBdr>
                                                  <w:divsChild>
                                                    <w:div w:id="2078898699">
                                                      <w:marLeft w:val="0"/>
                                                      <w:marRight w:val="0"/>
                                                      <w:marTop w:val="0"/>
                                                      <w:marBottom w:val="0"/>
                                                      <w:divBdr>
                                                        <w:top w:val="none" w:sz="0" w:space="0" w:color="auto"/>
                                                        <w:left w:val="none" w:sz="0" w:space="0" w:color="auto"/>
                                                        <w:bottom w:val="none" w:sz="0" w:space="0" w:color="auto"/>
                                                        <w:right w:val="none" w:sz="0" w:space="0" w:color="auto"/>
                                                      </w:divBdr>
                                                      <w:divsChild>
                                                        <w:div w:id="52468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0959087">
                                      <w:marLeft w:val="0"/>
                                      <w:marRight w:val="0"/>
                                      <w:marTop w:val="0"/>
                                      <w:marBottom w:val="0"/>
                                      <w:divBdr>
                                        <w:top w:val="none" w:sz="0" w:space="0" w:color="auto"/>
                                        <w:left w:val="none" w:sz="0" w:space="0" w:color="auto"/>
                                        <w:bottom w:val="none" w:sz="0" w:space="0" w:color="auto"/>
                                        <w:right w:val="none" w:sz="0" w:space="0" w:color="auto"/>
                                      </w:divBdr>
                                      <w:divsChild>
                                        <w:div w:id="755320651">
                                          <w:marLeft w:val="0"/>
                                          <w:marRight w:val="0"/>
                                          <w:marTop w:val="0"/>
                                          <w:marBottom w:val="0"/>
                                          <w:divBdr>
                                            <w:top w:val="none" w:sz="0" w:space="0" w:color="auto"/>
                                            <w:left w:val="none" w:sz="0" w:space="0" w:color="auto"/>
                                            <w:bottom w:val="none" w:sz="0" w:space="0" w:color="auto"/>
                                            <w:right w:val="none" w:sz="0" w:space="0" w:color="auto"/>
                                          </w:divBdr>
                                        </w:div>
                                        <w:div w:id="425078174">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9451249">
                      <w:marLeft w:val="0"/>
                      <w:marRight w:val="0"/>
                      <w:marTop w:val="0"/>
                      <w:marBottom w:val="0"/>
                      <w:divBdr>
                        <w:top w:val="single" w:sz="6" w:space="0" w:color="EBEBEB"/>
                        <w:left w:val="single" w:sz="6" w:space="0" w:color="EBEBEB"/>
                        <w:bottom w:val="single" w:sz="6" w:space="0" w:color="EBEBEB"/>
                        <w:right w:val="single" w:sz="6" w:space="0" w:color="EBEBEB"/>
                      </w:divBdr>
                      <w:divsChild>
                        <w:div w:id="461702173">
                          <w:marLeft w:val="0"/>
                          <w:marRight w:val="0"/>
                          <w:marTop w:val="0"/>
                          <w:marBottom w:val="0"/>
                          <w:divBdr>
                            <w:top w:val="none" w:sz="0" w:space="0" w:color="auto"/>
                            <w:left w:val="none" w:sz="0" w:space="0" w:color="auto"/>
                            <w:bottom w:val="none" w:sz="0" w:space="0" w:color="auto"/>
                            <w:right w:val="none" w:sz="0" w:space="0" w:color="auto"/>
                          </w:divBdr>
                          <w:divsChild>
                            <w:div w:id="93985704">
                              <w:marLeft w:val="0"/>
                              <w:marRight w:val="0"/>
                              <w:marTop w:val="0"/>
                              <w:marBottom w:val="0"/>
                              <w:divBdr>
                                <w:top w:val="none" w:sz="0" w:space="0" w:color="auto"/>
                                <w:left w:val="none" w:sz="0" w:space="0" w:color="auto"/>
                                <w:bottom w:val="none" w:sz="0" w:space="0" w:color="auto"/>
                                <w:right w:val="none" w:sz="0" w:space="0" w:color="auto"/>
                              </w:divBdr>
                              <w:divsChild>
                                <w:div w:id="381250651">
                                  <w:marLeft w:val="0"/>
                                  <w:marRight w:val="0"/>
                                  <w:marTop w:val="0"/>
                                  <w:marBottom w:val="0"/>
                                  <w:divBdr>
                                    <w:top w:val="none" w:sz="0" w:space="0" w:color="auto"/>
                                    <w:left w:val="none" w:sz="0" w:space="0" w:color="auto"/>
                                    <w:bottom w:val="none" w:sz="0" w:space="0" w:color="auto"/>
                                    <w:right w:val="none" w:sz="0" w:space="0" w:color="auto"/>
                                  </w:divBdr>
                                  <w:divsChild>
                                    <w:div w:id="1765951885">
                                      <w:marLeft w:val="0"/>
                                      <w:marRight w:val="0"/>
                                      <w:marTop w:val="0"/>
                                      <w:marBottom w:val="0"/>
                                      <w:divBdr>
                                        <w:top w:val="none" w:sz="0" w:space="0" w:color="auto"/>
                                        <w:left w:val="none" w:sz="0" w:space="0" w:color="auto"/>
                                        <w:bottom w:val="none" w:sz="0" w:space="0" w:color="auto"/>
                                        <w:right w:val="none" w:sz="0" w:space="0" w:color="auto"/>
                                      </w:divBdr>
                                    </w:div>
                                    <w:div w:id="974457187">
                                      <w:marLeft w:val="0"/>
                                      <w:marRight w:val="0"/>
                                      <w:marTop w:val="0"/>
                                      <w:marBottom w:val="0"/>
                                      <w:divBdr>
                                        <w:top w:val="none" w:sz="0" w:space="0" w:color="auto"/>
                                        <w:left w:val="none" w:sz="0" w:space="0" w:color="auto"/>
                                        <w:bottom w:val="none" w:sz="0" w:space="0" w:color="auto"/>
                                        <w:right w:val="none" w:sz="0" w:space="0" w:color="auto"/>
                                      </w:divBdr>
                                      <w:divsChild>
                                        <w:div w:id="505363401">
                                          <w:marLeft w:val="0"/>
                                          <w:marRight w:val="0"/>
                                          <w:marTop w:val="0"/>
                                          <w:marBottom w:val="0"/>
                                          <w:divBdr>
                                            <w:top w:val="none" w:sz="0" w:space="0" w:color="auto"/>
                                            <w:left w:val="none" w:sz="0" w:space="0" w:color="auto"/>
                                            <w:bottom w:val="none" w:sz="0" w:space="0" w:color="auto"/>
                                            <w:right w:val="none" w:sz="0" w:space="0" w:color="auto"/>
                                          </w:divBdr>
                                          <w:divsChild>
                                            <w:div w:id="316496029">
                                              <w:marLeft w:val="0"/>
                                              <w:marRight w:val="0"/>
                                              <w:marTop w:val="0"/>
                                              <w:marBottom w:val="0"/>
                                              <w:divBdr>
                                                <w:top w:val="none" w:sz="0" w:space="0" w:color="auto"/>
                                                <w:left w:val="none" w:sz="0" w:space="0" w:color="auto"/>
                                                <w:bottom w:val="none" w:sz="0" w:space="0" w:color="auto"/>
                                                <w:right w:val="none" w:sz="0" w:space="0" w:color="auto"/>
                                              </w:divBdr>
                                              <w:divsChild>
                                                <w:div w:id="2000114057">
                                                  <w:marLeft w:val="0"/>
                                                  <w:marRight w:val="0"/>
                                                  <w:marTop w:val="0"/>
                                                  <w:marBottom w:val="0"/>
                                                  <w:divBdr>
                                                    <w:top w:val="none" w:sz="0" w:space="0" w:color="auto"/>
                                                    <w:left w:val="none" w:sz="0" w:space="0" w:color="auto"/>
                                                    <w:bottom w:val="none" w:sz="0" w:space="0" w:color="auto"/>
                                                    <w:right w:val="none" w:sz="0" w:space="0" w:color="auto"/>
                                                  </w:divBdr>
                                                  <w:divsChild>
                                                    <w:div w:id="1965576231">
                                                      <w:marLeft w:val="0"/>
                                                      <w:marRight w:val="0"/>
                                                      <w:marTop w:val="0"/>
                                                      <w:marBottom w:val="0"/>
                                                      <w:divBdr>
                                                        <w:top w:val="none" w:sz="0" w:space="0" w:color="auto"/>
                                                        <w:left w:val="none" w:sz="0" w:space="0" w:color="auto"/>
                                                        <w:bottom w:val="none" w:sz="0" w:space="0" w:color="auto"/>
                                                        <w:right w:val="none" w:sz="0" w:space="0" w:color="auto"/>
                                                      </w:divBdr>
                                                      <w:divsChild>
                                                        <w:div w:id="97179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9806605">
                                      <w:marLeft w:val="0"/>
                                      <w:marRight w:val="0"/>
                                      <w:marTop w:val="0"/>
                                      <w:marBottom w:val="0"/>
                                      <w:divBdr>
                                        <w:top w:val="none" w:sz="0" w:space="0" w:color="auto"/>
                                        <w:left w:val="none" w:sz="0" w:space="0" w:color="auto"/>
                                        <w:bottom w:val="none" w:sz="0" w:space="0" w:color="auto"/>
                                        <w:right w:val="none" w:sz="0" w:space="0" w:color="auto"/>
                                      </w:divBdr>
                                      <w:divsChild>
                                        <w:div w:id="868839918">
                                          <w:marLeft w:val="0"/>
                                          <w:marRight w:val="0"/>
                                          <w:marTop w:val="0"/>
                                          <w:marBottom w:val="0"/>
                                          <w:divBdr>
                                            <w:top w:val="none" w:sz="0" w:space="0" w:color="auto"/>
                                            <w:left w:val="none" w:sz="0" w:space="0" w:color="auto"/>
                                            <w:bottom w:val="none" w:sz="0" w:space="0" w:color="auto"/>
                                            <w:right w:val="none" w:sz="0" w:space="0" w:color="auto"/>
                                          </w:divBdr>
                                        </w:div>
                                        <w:div w:id="1518081798">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7031530">
          <w:marLeft w:val="0"/>
          <w:marRight w:val="0"/>
          <w:marTop w:val="0"/>
          <w:marBottom w:val="0"/>
          <w:divBdr>
            <w:top w:val="none" w:sz="0" w:space="0" w:color="auto"/>
            <w:left w:val="none" w:sz="0" w:space="0" w:color="auto"/>
            <w:bottom w:val="none" w:sz="0" w:space="0" w:color="auto"/>
            <w:right w:val="none" w:sz="0" w:space="0" w:color="auto"/>
          </w:divBdr>
          <w:divsChild>
            <w:div w:id="1694258541">
              <w:marLeft w:val="0"/>
              <w:marRight w:val="0"/>
              <w:marTop w:val="0"/>
              <w:marBottom w:val="0"/>
              <w:divBdr>
                <w:top w:val="none" w:sz="0" w:space="0" w:color="auto"/>
                <w:left w:val="none" w:sz="0" w:space="0" w:color="auto"/>
                <w:bottom w:val="none" w:sz="0" w:space="0" w:color="auto"/>
                <w:right w:val="none" w:sz="0" w:space="0" w:color="auto"/>
              </w:divBdr>
              <w:divsChild>
                <w:div w:id="276103447">
                  <w:marLeft w:val="0"/>
                  <w:marRight w:val="0"/>
                  <w:marTop w:val="0"/>
                  <w:marBottom w:val="0"/>
                  <w:divBdr>
                    <w:top w:val="none" w:sz="0" w:space="0" w:color="auto"/>
                    <w:left w:val="none" w:sz="0" w:space="0" w:color="auto"/>
                    <w:bottom w:val="none" w:sz="0" w:space="0" w:color="auto"/>
                    <w:right w:val="none" w:sz="0" w:space="0" w:color="auto"/>
                  </w:divBdr>
                  <w:divsChild>
                    <w:div w:id="2019311741">
                      <w:marLeft w:val="0"/>
                      <w:marRight w:val="0"/>
                      <w:marTop w:val="0"/>
                      <w:marBottom w:val="0"/>
                      <w:divBdr>
                        <w:top w:val="none" w:sz="0" w:space="0" w:color="auto"/>
                        <w:left w:val="none" w:sz="0" w:space="0" w:color="auto"/>
                        <w:bottom w:val="none" w:sz="0" w:space="0" w:color="auto"/>
                        <w:right w:val="none" w:sz="0" w:space="0" w:color="auto"/>
                      </w:divBdr>
                      <w:divsChild>
                        <w:div w:id="1165362863">
                          <w:marLeft w:val="0"/>
                          <w:marRight w:val="0"/>
                          <w:marTop w:val="0"/>
                          <w:marBottom w:val="0"/>
                          <w:divBdr>
                            <w:top w:val="none" w:sz="0" w:space="0" w:color="auto"/>
                            <w:left w:val="none" w:sz="0" w:space="0" w:color="auto"/>
                            <w:bottom w:val="none" w:sz="0" w:space="0" w:color="auto"/>
                            <w:right w:val="none" w:sz="0" w:space="0" w:color="auto"/>
                          </w:divBdr>
                          <w:divsChild>
                            <w:div w:id="82131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9334983">
      <w:bodyDiv w:val="1"/>
      <w:marLeft w:val="0"/>
      <w:marRight w:val="0"/>
      <w:marTop w:val="0"/>
      <w:marBottom w:val="0"/>
      <w:divBdr>
        <w:top w:val="none" w:sz="0" w:space="0" w:color="auto"/>
        <w:left w:val="none" w:sz="0" w:space="0" w:color="auto"/>
        <w:bottom w:val="none" w:sz="0" w:space="0" w:color="auto"/>
        <w:right w:val="none" w:sz="0" w:space="0" w:color="auto"/>
      </w:divBdr>
      <w:divsChild>
        <w:div w:id="1614365400">
          <w:marLeft w:val="0"/>
          <w:marRight w:val="0"/>
          <w:marTop w:val="0"/>
          <w:marBottom w:val="0"/>
          <w:divBdr>
            <w:top w:val="none" w:sz="0" w:space="0" w:color="auto"/>
            <w:left w:val="none" w:sz="0" w:space="0" w:color="auto"/>
            <w:bottom w:val="none" w:sz="0" w:space="0" w:color="auto"/>
            <w:right w:val="none" w:sz="0" w:space="0" w:color="auto"/>
          </w:divBdr>
        </w:div>
        <w:div w:id="1664968042">
          <w:marLeft w:val="0"/>
          <w:marRight w:val="0"/>
          <w:marTop w:val="0"/>
          <w:marBottom w:val="0"/>
          <w:divBdr>
            <w:top w:val="none" w:sz="0" w:space="0" w:color="auto"/>
            <w:left w:val="none" w:sz="0" w:space="0" w:color="auto"/>
            <w:bottom w:val="none" w:sz="0" w:space="0" w:color="auto"/>
            <w:right w:val="none" w:sz="0" w:space="0" w:color="auto"/>
          </w:divBdr>
        </w:div>
        <w:div w:id="821392634">
          <w:marLeft w:val="0"/>
          <w:marRight w:val="0"/>
          <w:marTop w:val="0"/>
          <w:marBottom w:val="0"/>
          <w:divBdr>
            <w:top w:val="none" w:sz="0" w:space="0" w:color="auto"/>
            <w:left w:val="none" w:sz="0" w:space="0" w:color="auto"/>
            <w:bottom w:val="none" w:sz="0" w:space="0" w:color="auto"/>
            <w:right w:val="none" w:sz="0" w:space="0" w:color="auto"/>
          </w:divBdr>
        </w:div>
        <w:div w:id="862403979">
          <w:marLeft w:val="0"/>
          <w:marRight w:val="0"/>
          <w:marTop w:val="0"/>
          <w:marBottom w:val="0"/>
          <w:divBdr>
            <w:top w:val="none" w:sz="0" w:space="0" w:color="auto"/>
            <w:left w:val="none" w:sz="0" w:space="0" w:color="auto"/>
            <w:bottom w:val="none" w:sz="0" w:space="0" w:color="auto"/>
            <w:right w:val="none" w:sz="0" w:space="0" w:color="auto"/>
          </w:divBdr>
        </w:div>
        <w:div w:id="144443186">
          <w:marLeft w:val="0"/>
          <w:marRight w:val="0"/>
          <w:marTop w:val="0"/>
          <w:marBottom w:val="0"/>
          <w:divBdr>
            <w:top w:val="none" w:sz="0" w:space="0" w:color="auto"/>
            <w:left w:val="none" w:sz="0" w:space="0" w:color="auto"/>
            <w:bottom w:val="none" w:sz="0" w:space="0" w:color="auto"/>
            <w:right w:val="none" w:sz="0" w:space="0" w:color="auto"/>
          </w:divBdr>
        </w:div>
        <w:div w:id="1413621609">
          <w:marLeft w:val="0"/>
          <w:marRight w:val="0"/>
          <w:marTop w:val="0"/>
          <w:marBottom w:val="0"/>
          <w:divBdr>
            <w:top w:val="none" w:sz="0" w:space="0" w:color="auto"/>
            <w:left w:val="none" w:sz="0" w:space="0" w:color="auto"/>
            <w:bottom w:val="none" w:sz="0" w:space="0" w:color="auto"/>
            <w:right w:val="none" w:sz="0" w:space="0" w:color="auto"/>
          </w:divBdr>
        </w:div>
        <w:div w:id="2025084770">
          <w:marLeft w:val="0"/>
          <w:marRight w:val="0"/>
          <w:marTop w:val="0"/>
          <w:marBottom w:val="0"/>
          <w:divBdr>
            <w:top w:val="none" w:sz="0" w:space="0" w:color="auto"/>
            <w:left w:val="none" w:sz="0" w:space="0" w:color="auto"/>
            <w:bottom w:val="none" w:sz="0" w:space="0" w:color="auto"/>
            <w:right w:val="none" w:sz="0" w:space="0" w:color="auto"/>
          </w:divBdr>
        </w:div>
        <w:div w:id="2010716992">
          <w:marLeft w:val="0"/>
          <w:marRight w:val="0"/>
          <w:marTop w:val="0"/>
          <w:marBottom w:val="0"/>
          <w:divBdr>
            <w:top w:val="none" w:sz="0" w:space="0" w:color="auto"/>
            <w:left w:val="none" w:sz="0" w:space="0" w:color="auto"/>
            <w:bottom w:val="none" w:sz="0" w:space="0" w:color="auto"/>
            <w:right w:val="none" w:sz="0" w:space="0" w:color="auto"/>
          </w:divBdr>
        </w:div>
        <w:div w:id="789251129">
          <w:marLeft w:val="0"/>
          <w:marRight w:val="0"/>
          <w:marTop w:val="0"/>
          <w:marBottom w:val="0"/>
          <w:divBdr>
            <w:top w:val="none" w:sz="0" w:space="0" w:color="auto"/>
            <w:left w:val="none" w:sz="0" w:space="0" w:color="auto"/>
            <w:bottom w:val="none" w:sz="0" w:space="0" w:color="auto"/>
            <w:right w:val="none" w:sz="0" w:space="0" w:color="auto"/>
          </w:divBdr>
        </w:div>
        <w:div w:id="2130003904">
          <w:marLeft w:val="0"/>
          <w:marRight w:val="0"/>
          <w:marTop w:val="0"/>
          <w:marBottom w:val="0"/>
          <w:divBdr>
            <w:top w:val="none" w:sz="0" w:space="0" w:color="auto"/>
            <w:left w:val="none" w:sz="0" w:space="0" w:color="auto"/>
            <w:bottom w:val="none" w:sz="0" w:space="0" w:color="auto"/>
            <w:right w:val="none" w:sz="0" w:space="0" w:color="auto"/>
          </w:divBdr>
        </w:div>
        <w:div w:id="587421586">
          <w:marLeft w:val="0"/>
          <w:marRight w:val="0"/>
          <w:marTop w:val="0"/>
          <w:marBottom w:val="0"/>
          <w:divBdr>
            <w:top w:val="none" w:sz="0" w:space="0" w:color="auto"/>
            <w:left w:val="none" w:sz="0" w:space="0" w:color="auto"/>
            <w:bottom w:val="none" w:sz="0" w:space="0" w:color="auto"/>
            <w:right w:val="none" w:sz="0" w:space="0" w:color="auto"/>
          </w:divBdr>
        </w:div>
        <w:div w:id="563177138">
          <w:marLeft w:val="0"/>
          <w:marRight w:val="0"/>
          <w:marTop w:val="0"/>
          <w:marBottom w:val="0"/>
          <w:divBdr>
            <w:top w:val="none" w:sz="0" w:space="0" w:color="auto"/>
            <w:left w:val="none" w:sz="0" w:space="0" w:color="auto"/>
            <w:bottom w:val="none" w:sz="0" w:space="0" w:color="auto"/>
            <w:right w:val="none" w:sz="0" w:space="0" w:color="auto"/>
          </w:divBdr>
        </w:div>
        <w:div w:id="1174422618">
          <w:marLeft w:val="0"/>
          <w:marRight w:val="0"/>
          <w:marTop w:val="0"/>
          <w:marBottom w:val="0"/>
          <w:divBdr>
            <w:top w:val="none" w:sz="0" w:space="0" w:color="auto"/>
            <w:left w:val="none" w:sz="0" w:space="0" w:color="auto"/>
            <w:bottom w:val="none" w:sz="0" w:space="0" w:color="auto"/>
            <w:right w:val="none" w:sz="0" w:space="0" w:color="auto"/>
          </w:divBdr>
        </w:div>
        <w:div w:id="1034883628">
          <w:marLeft w:val="0"/>
          <w:marRight w:val="0"/>
          <w:marTop w:val="0"/>
          <w:marBottom w:val="0"/>
          <w:divBdr>
            <w:top w:val="none" w:sz="0" w:space="0" w:color="auto"/>
            <w:left w:val="none" w:sz="0" w:space="0" w:color="auto"/>
            <w:bottom w:val="none" w:sz="0" w:space="0" w:color="auto"/>
            <w:right w:val="none" w:sz="0" w:space="0" w:color="auto"/>
          </w:divBdr>
        </w:div>
        <w:div w:id="1037855383">
          <w:marLeft w:val="0"/>
          <w:marRight w:val="0"/>
          <w:marTop w:val="0"/>
          <w:marBottom w:val="0"/>
          <w:divBdr>
            <w:top w:val="none" w:sz="0" w:space="0" w:color="auto"/>
            <w:left w:val="none" w:sz="0" w:space="0" w:color="auto"/>
            <w:bottom w:val="none" w:sz="0" w:space="0" w:color="auto"/>
            <w:right w:val="none" w:sz="0" w:space="0" w:color="auto"/>
          </w:divBdr>
        </w:div>
        <w:div w:id="1668485478">
          <w:marLeft w:val="0"/>
          <w:marRight w:val="0"/>
          <w:marTop w:val="0"/>
          <w:marBottom w:val="0"/>
          <w:divBdr>
            <w:top w:val="none" w:sz="0" w:space="0" w:color="auto"/>
            <w:left w:val="none" w:sz="0" w:space="0" w:color="auto"/>
            <w:bottom w:val="none" w:sz="0" w:space="0" w:color="auto"/>
            <w:right w:val="none" w:sz="0" w:space="0" w:color="auto"/>
          </w:divBdr>
        </w:div>
        <w:div w:id="124323070">
          <w:marLeft w:val="0"/>
          <w:marRight w:val="0"/>
          <w:marTop w:val="0"/>
          <w:marBottom w:val="0"/>
          <w:divBdr>
            <w:top w:val="none" w:sz="0" w:space="0" w:color="auto"/>
            <w:left w:val="none" w:sz="0" w:space="0" w:color="auto"/>
            <w:bottom w:val="none" w:sz="0" w:space="0" w:color="auto"/>
            <w:right w:val="none" w:sz="0" w:space="0" w:color="auto"/>
          </w:divBdr>
        </w:div>
        <w:div w:id="22099262">
          <w:marLeft w:val="0"/>
          <w:marRight w:val="0"/>
          <w:marTop w:val="0"/>
          <w:marBottom w:val="0"/>
          <w:divBdr>
            <w:top w:val="none" w:sz="0" w:space="0" w:color="auto"/>
            <w:left w:val="none" w:sz="0" w:space="0" w:color="auto"/>
            <w:bottom w:val="none" w:sz="0" w:space="0" w:color="auto"/>
            <w:right w:val="none" w:sz="0" w:space="0" w:color="auto"/>
          </w:divBdr>
        </w:div>
        <w:div w:id="357389170">
          <w:marLeft w:val="0"/>
          <w:marRight w:val="0"/>
          <w:marTop w:val="0"/>
          <w:marBottom w:val="0"/>
          <w:divBdr>
            <w:top w:val="none" w:sz="0" w:space="0" w:color="auto"/>
            <w:left w:val="none" w:sz="0" w:space="0" w:color="auto"/>
            <w:bottom w:val="none" w:sz="0" w:space="0" w:color="auto"/>
            <w:right w:val="none" w:sz="0" w:space="0" w:color="auto"/>
          </w:divBdr>
        </w:div>
        <w:div w:id="1567228054">
          <w:marLeft w:val="0"/>
          <w:marRight w:val="0"/>
          <w:marTop w:val="0"/>
          <w:marBottom w:val="0"/>
          <w:divBdr>
            <w:top w:val="none" w:sz="0" w:space="0" w:color="auto"/>
            <w:left w:val="none" w:sz="0" w:space="0" w:color="auto"/>
            <w:bottom w:val="none" w:sz="0" w:space="0" w:color="auto"/>
            <w:right w:val="none" w:sz="0" w:space="0" w:color="auto"/>
          </w:divBdr>
        </w:div>
        <w:div w:id="280305590">
          <w:marLeft w:val="0"/>
          <w:marRight w:val="0"/>
          <w:marTop w:val="0"/>
          <w:marBottom w:val="0"/>
          <w:divBdr>
            <w:top w:val="none" w:sz="0" w:space="0" w:color="auto"/>
            <w:left w:val="none" w:sz="0" w:space="0" w:color="auto"/>
            <w:bottom w:val="none" w:sz="0" w:space="0" w:color="auto"/>
            <w:right w:val="none" w:sz="0" w:space="0" w:color="auto"/>
          </w:divBdr>
        </w:div>
        <w:div w:id="577515805">
          <w:marLeft w:val="0"/>
          <w:marRight w:val="0"/>
          <w:marTop w:val="0"/>
          <w:marBottom w:val="0"/>
          <w:divBdr>
            <w:top w:val="none" w:sz="0" w:space="0" w:color="auto"/>
            <w:left w:val="none" w:sz="0" w:space="0" w:color="auto"/>
            <w:bottom w:val="none" w:sz="0" w:space="0" w:color="auto"/>
            <w:right w:val="none" w:sz="0" w:space="0" w:color="auto"/>
          </w:divBdr>
        </w:div>
        <w:div w:id="694112518">
          <w:marLeft w:val="0"/>
          <w:marRight w:val="0"/>
          <w:marTop w:val="300"/>
          <w:marBottom w:val="300"/>
          <w:divBdr>
            <w:top w:val="none" w:sz="0" w:space="0" w:color="auto"/>
            <w:left w:val="none" w:sz="0" w:space="0" w:color="auto"/>
            <w:bottom w:val="none" w:sz="0" w:space="0" w:color="auto"/>
            <w:right w:val="none" w:sz="0" w:space="0" w:color="auto"/>
          </w:divBdr>
          <w:divsChild>
            <w:div w:id="1190991844">
              <w:marLeft w:val="0"/>
              <w:marRight w:val="0"/>
              <w:marTop w:val="0"/>
              <w:marBottom w:val="0"/>
              <w:divBdr>
                <w:top w:val="none" w:sz="0" w:space="0" w:color="auto"/>
                <w:left w:val="none" w:sz="0" w:space="0" w:color="auto"/>
                <w:bottom w:val="none" w:sz="0" w:space="0" w:color="auto"/>
                <w:right w:val="none" w:sz="0" w:space="0" w:color="auto"/>
              </w:divBdr>
            </w:div>
            <w:div w:id="163324710">
              <w:marLeft w:val="0"/>
              <w:marRight w:val="0"/>
              <w:marTop w:val="0"/>
              <w:marBottom w:val="0"/>
              <w:divBdr>
                <w:top w:val="none" w:sz="0" w:space="0" w:color="auto"/>
                <w:left w:val="none" w:sz="0" w:space="0" w:color="auto"/>
                <w:bottom w:val="none" w:sz="0" w:space="0" w:color="auto"/>
                <w:right w:val="none" w:sz="0" w:space="0" w:color="auto"/>
              </w:divBdr>
            </w:div>
            <w:div w:id="215436995">
              <w:marLeft w:val="0"/>
              <w:marRight w:val="0"/>
              <w:marTop w:val="0"/>
              <w:marBottom w:val="0"/>
              <w:divBdr>
                <w:top w:val="none" w:sz="0" w:space="0" w:color="auto"/>
                <w:left w:val="none" w:sz="0" w:space="0" w:color="auto"/>
                <w:bottom w:val="none" w:sz="0" w:space="0" w:color="auto"/>
                <w:right w:val="none" w:sz="0" w:space="0" w:color="auto"/>
              </w:divBdr>
            </w:div>
            <w:div w:id="880826375">
              <w:marLeft w:val="0"/>
              <w:marRight w:val="0"/>
              <w:marTop w:val="0"/>
              <w:marBottom w:val="0"/>
              <w:divBdr>
                <w:top w:val="none" w:sz="0" w:space="0" w:color="auto"/>
                <w:left w:val="none" w:sz="0" w:space="0" w:color="auto"/>
                <w:bottom w:val="none" w:sz="0" w:space="0" w:color="auto"/>
                <w:right w:val="none" w:sz="0" w:space="0" w:color="auto"/>
              </w:divBdr>
            </w:div>
            <w:div w:id="427043055">
              <w:marLeft w:val="0"/>
              <w:marRight w:val="0"/>
              <w:marTop w:val="0"/>
              <w:marBottom w:val="0"/>
              <w:divBdr>
                <w:top w:val="none" w:sz="0" w:space="0" w:color="auto"/>
                <w:left w:val="none" w:sz="0" w:space="0" w:color="auto"/>
                <w:bottom w:val="none" w:sz="0" w:space="0" w:color="auto"/>
                <w:right w:val="none" w:sz="0" w:space="0" w:color="auto"/>
              </w:divBdr>
            </w:div>
            <w:div w:id="1643197913">
              <w:marLeft w:val="0"/>
              <w:marRight w:val="0"/>
              <w:marTop w:val="0"/>
              <w:marBottom w:val="0"/>
              <w:divBdr>
                <w:top w:val="none" w:sz="0" w:space="0" w:color="auto"/>
                <w:left w:val="none" w:sz="0" w:space="0" w:color="auto"/>
                <w:bottom w:val="none" w:sz="0" w:space="0" w:color="auto"/>
                <w:right w:val="none" w:sz="0" w:space="0" w:color="auto"/>
              </w:divBdr>
            </w:div>
            <w:div w:id="1877542996">
              <w:marLeft w:val="0"/>
              <w:marRight w:val="0"/>
              <w:marTop w:val="0"/>
              <w:marBottom w:val="0"/>
              <w:divBdr>
                <w:top w:val="none" w:sz="0" w:space="0" w:color="auto"/>
                <w:left w:val="none" w:sz="0" w:space="0" w:color="auto"/>
                <w:bottom w:val="none" w:sz="0" w:space="0" w:color="auto"/>
                <w:right w:val="none" w:sz="0" w:space="0" w:color="auto"/>
              </w:divBdr>
            </w:div>
            <w:div w:id="39088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165105">
      <w:bodyDiv w:val="1"/>
      <w:marLeft w:val="0"/>
      <w:marRight w:val="0"/>
      <w:marTop w:val="0"/>
      <w:marBottom w:val="0"/>
      <w:divBdr>
        <w:top w:val="none" w:sz="0" w:space="0" w:color="auto"/>
        <w:left w:val="none" w:sz="0" w:space="0" w:color="auto"/>
        <w:bottom w:val="none" w:sz="0" w:space="0" w:color="auto"/>
        <w:right w:val="none" w:sz="0" w:space="0" w:color="auto"/>
      </w:divBdr>
      <w:divsChild>
        <w:div w:id="2058040390">
          <w:blockQuote w:val="1"/>
          <w:marLeft w:val="0"/>
          <w:marRight w:val="0"/>
          <w:marTop w:val="105"/>
          <w:marBottom w:val="105"/>
          <w:divBdr>
            <w:top w:val="single" w:sz="6" w:space="0" w:color="EAEAEA"/>
            <w:left w:val="single" w:sz="6" w:space="15" w:color="EAEAEA"/>
            <w:bottom w:val="single" w:sz="6" w:space="6" w:color="EAEAEA"/>
            <w:right w:val="single" w:sz="6" w:space="4" w:color="EAEAEA"/>
          </w:divBdr>
        </w:div>
        <w:div w:id="1563785704">
          <w:marLeft w:val="0"/>
          <w:marRight w:val="0"/>
          <w:marTop w:val="150"/>
          <w:marBottom w:val="0"/>
          <w:divBdr>
            <w:top w:val="none" w:sz="0" w:space="0" w:color="auto"/>
            <w:left w:val="none" w:sz="0" w:space="0" w:color="auto"/>
            <w:bottom w:val="none" w:sz="0" w:space="0" w:color="auto"/>
            <w:right w:val="none" w:sz="0" w:space="0" w:color="auto"/>
          </w:divBdr>
          <w:divsChild>
            <w:div w:id="1522430750">
              <w:marLeft w:val="0"/>
              <w:marRight w:val="0"/>
              <w:marTop w:val="0"/>
              <w:marBottom w:val="0"/>
              <w:divBdr>
                <w:top w:val="none" w:sz="0" w:space="0" w:color="auto"/>
                <w:left w:val="none" w:sz="0" w:space="0" w:color="auto"/>
                <w:bottom w:val="none" w:sz="0" w:space="0" w:color="auto"/>
                <w:right w:val="none" w:sz="0" w:space="0" w:color="auto"/>
              </w:divBdr>
              <w:divsChild>
                <w:div w:id="1949239716">
                  <w:marLeft w:val="0"/>
                  <w:marRight w:val="0"/>
                  <w:marTop w:val="0"/>
                  <w:marBottom w:val="0"/>
                  <w:divBdr>
                    <w:top w:val="none" w:sz="0" w:space="0" w:color="auto"/>
                    <w:left w:val="none" w:sz="0" w:space="0" w:color="auto"/>
                    <w:bottom w:val="none" w:sz="0" w:space="0" w:color="auto"/>
                    <w:right w:val="none" w:sz="0" w:space="0" w:color="auto"/>
                  </w:divBdr>
                  <w:divsChild>
                    <w:div w:id="2074817773">
                      <w:marLeft w:val="0"/>
                      <w:marRight w:val="75"/>
                      <w:marTop w:val="0"/>
                      <w:marBottom w:val="0"/>
                      <w:divBdr>
                        <w:top w:val="single" w:sz="6" w:space="0" w:color="EBEBEB"/>
                        <w:left w:val="single" w:sz="6" w:space="0" w:color="EBEBEB"/>
                        <w:bottom w:val="single" w:sz="6" w:space="0" w:color="EBEBEB"/>
                        <w:right w:val="single" w:sz="6" w:space="0" w:color="EBEBEB"/>
                      </w:divBdr>
                      <w:divsChild>
                        <w:div w:id="1696617031">
                          <w:marLeft w:val="0"/>
                          <w:marRight w:val="0"/>
                          <w:marTop w:val="0"/>
                          <w:marBottom w:val="0"/>
                          <w:divBdr>
                            <w:top w:val="none" w:sz="0" w:space="0" w:color="auto"/>
                            <w:left w:val="none" w:sz="0" w:space="0" w:color="auto"/>
                            <w:bottom w:val="none" w:sz="0" w:space="0" w:color="auto"/>
                            <w:right w:val="none" w:sz="0" w:space="0" w:color="auto"/>
                          </w:divBdr>
                          <w:divsChild>
                            <w:div w:id="196281327">
                              <w:marLeft w:val="0"/>
                              <w:marRight w:val="0"/>
                              <w:marTop w:val="0"/>
                              <w:marBottom w:val="0"/>
                              <w:divBdr>
                                <w:top w:val="none" w:sz="0" w:space="0" w:color="auto"/>
                                <w:left w:val="none" w:sz="0" w:space="0" w:color="auto"/>
                                <w:bottom w:val="none" w:sz="0" w:space="0" w:color="auto"/>
                                <w:right w:val="none" w:sz="0" w:space="0" w:color="auto"/>
                              </w:divBdr>
                              <w:divsChild>
                                <w:div w:id="1011226793">
                                  <w:marLeft w:val="0"/>
                                  <w:marRight w:val="0"/>
                                  <w:marTop w:val="0"/>
                                  <w:marBottom w:val="0"/>
                                  <w:divBdr>
                                    <w:top w:val="none" w:sz="0" w:space="0" w:color="auto"/>
                                    <w:left w:val="none" w:sz="0" w:space="0" w:color="auto"/>
                                    <w:bottom w:val="none" w:sz="0" w:space="0" w:color="auto"/>
                                    <w:right w:val="none" w:sz="0" w:space="0" w:color="auto"/>
                                  </w:divBdr>
                                  <w:divsChild>
                                    <w:div w:id="2129275656">
                                      <w:marLeft w:val="0"/>
                                      <w:marRight w:val="0"/>
                                      <w:marTop w:val="0"/>
                                      <w:marBottom w:val="0"/>
                                      <w:divBdr>
                                        <w:top w:val="none" w:sz="0" w:space="0" w:color="auto"/>
                                        <w:left w:val="none" w:sz="0" w:space="0" w:color="auto"/>
                                        <w:bottom w:val="none" w:sz="0" w:space="0" w:color="auto"/>
                                        <w:right w:val="none" w:sz="0" w:space="0" w:color="auto"/>
                                      </w:divBdr>
                                    </w:div>
                                    <w:div w:id="1260259889">
                                      <w:marLeft w:val="0"/>
                                      <w:marRight w:val="0"/>
                                      <w:marTop w:val="0"/>
                                      <w:marBottom w:val="0"/>
                                      <w:divBdr>
                                        <w:top w:val="none" w:sz="0" w:space="0" w:color="auto"/>
                                        <w:left w:val="none" w:sz="0" w:space="0" w:color="auto"/>
                                        <w:bottom w:val="none" w:sz="0" w:space="0" w:color="auto"/>
                                        <w:right w:val="none" w:sz="0" w:space="0" w:color="auto"/>
                                      </w:divBdr>
                                      <w:divsChild>
                                        <w:div w:id="1332296900">
                                          <w:marLeft w:val="0"/>
                                          <w:marRight w:val="0"/>
                                          <w:marTop w:val="0"/>
                                          <w:marBottom w:val="0"/>
                                          <w:divBdr>
                                            <w:top w:val="none" w:sz="0" w:space="0" w:color="auto"/>
                                            <w:left w:val="none" w:sz="0" w:space="0" w:color="auto"/>
                                            <w:bottom w:val="none" w:sz="0" w:space="0" w:color="auto"/>
                                            <w:right w:val="none" w:sz="0" w:space="0" w:color="auto"/>
                                          </w:divBdr>
                                          <w:divsChild>
                                            <w:div w:id="2118018270">
                                              <w:marLeft w:val="0"/>
                                              <w:marRight w:val="0"/>
                                              <w:marTop w:val="0"/>
                                              <w:marBottom w:val="0"/>
                                              <w:divBdr>
                                                <w:top w:val="none" w:sz="0" w:space="0" w:color="auto"/>
                                                <w:left w:val="none" w:sz="0" w:space="0" w:color="auto"/>
                                                <w:bottom w:val="none" w:sz="0" w:space="0" w:color="auto"/>
                                                <w:right w:val="none" w:sz="0" w:space="0" w:color="auto"/>
                                              </w:divBdr>
                                              <w:divsChild>
                                                <w:div w:id="1856840640">
                                                  <w:marLeft w:val="0"/>
                                                  <w:marRight w:val="0"/>
                                                  <w:marTop w:val="0"/>
                                                  <w:marBottom w:val="0"/>
                                                  <w:divBdr>
                                                    <w:top w:val="none" w:sz="0" w:space="0" w:color="auto"/>
                                                    <w:left w:val="none" w:sz="0" w:space="0" w:color="auto"/>
                                                    <w:bottom w:val="none" w:sz="0" w:space="0" w:color="auto"/>
                                                    <w:right w:val="none" w:sz="0" w:space="0" w:color="auto"/>
                                                  </w:divBdr>
                                                  <w:divsChild>
                                                    <w:div w:id="2040008027">
                                                      <w:marLeft w:val="0"/>
                                                      <w:marRight w:val="0"/>
                                                      <w:marTop w:val="0"/>
                                                      <w:marBottom w:val="0"/>
                                                      <w:divBdr>
                                                        <w:top w:val="none" w:sz="0" w:space="0" w:color="auto"/>
                                                        <w:left w:val="none" w:sz="0" w:space="0" w:color="auto"/>
                                                        <w:bottom w:val="none" w:sz="0" w:space="0" w:color="auto"/>
                                                        <w:right w:val="none" w:sz="0" w:space="0" w:color="auto"/>
                                                      </w:divBdr>
                                                      <w:divsChild>
                                                        <w:div w:id="1521354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9662169">
                                      <w:marLeft w:val="0"/>
                                      <w:marRight w:val="0"/>
                                      <w:marTop w:val="0"/>
                                      <w:marBottom w:val="0"/>
                                      <w:divBdr>
                                        <w:top w:val="none" w:sz="0" w:space="0" w:color="auto"/>
                                        <w:left w:val="none" w:sz="0" w:space="0" w:color="auto"/>
                                        <w:bottom w:val="none" w:sz="0" w:space="0" w:color="auto"/>
                                        <w:right w:val="none" w:sz="0" w:space="0" w:color="auto"/>
                                      </w:divBdr>
                                      <w:divsChild>
                                        <w:div w:id="2036033036">
                                          <w:marLeft w:val="0"/>
                                          <w:marRight w:val="0"/>
                                          <w:marTop w:val="0"/>
                                          <w:marBottom w:val="0"/>
                                          <w:divBdr>
                                            <w:top w:val="none" w:sz="0" w:space="0" w:color="auto"/>
                                            <w:left w:val="none" w:sz="0" w:space="0" w:color="auto"/>
                                            <w:bottom w:val="none" w:sz="0" w:space="0" w:color="auto"/>
                                            <w:right w:val="none" w:sz="0" w:space="0" w:color="auto"/>
                                          </w:divBdr>
                                        </w:div>
                                        <w:div w:id="2035498224">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5902345">
                      <w:marLeft w:val="0"/>
                      <w:marRight w:val="0"/>
                      <w:marTop w:val="0"/>
                      <w:marBottom w:val="0"/>
                      <w:divBdr>
                        <w:top w:val="single" w:sz="6" w:space="0" w:color="EBEBEB"/>
                        <w:left w:val="single" w:sz="6" w:space="0" w:color="EBEBEB"/>
                        <w:bottom w:val="single" w:sz="6" w:space="0" w:color="EBEBEB"/>
                        <w:right w:val="single" w:sz="6" w:space="0" w:color="EBEBEB"/>
                      </w:divBdr>
                      <w:divsChild>
                        <w:div w:id="823740871">
                          <w:marLeft w:val="0"/>
                          <w:marRight w:val="0"/>
                          <w:marTop w:val="0"/>
                          <w:marBottom w:val="0"/>
                          <w:divBdr>
                            <w:top w:val="none" w:sz="0" w:space="0" w:color="auto"/>
                            <w:left w:val="none" w:sz="0" w:space="0" w:color="auto"/>
                            <w:bottom w:val="none" w:sz="0" w:space="0" w:color="auto"/>
                            <w:right w:val="none" w:sz="0" w:space="0" w:color="auto"/>
                          </w:divBdr>
                          <w:divsChild>
                            <w:div w:id="691536103">
                              <w:marLeft w:val="0"/>
                              <w:marRight w:val="0"/>
                              <w:marTop w:val="0"/>
                              <w:marBottom w:val="0"/>
                              <w:divBdr>
                                <w:top w:val="none" w:sz="0" w:space="0" w:color="auto"/>
                                <w:left w:val="none" w:sz="0" w:space="0" w:color="auto"/>
                                <w:bottom w:val="none" w:sz="0" w:space="0" w:color="auto"/>
                                <w:right w:val="none" w:sz="0" w:space="0" w:color="auto"/>
                              </w:divBdr>
                              <w:divsChild>
                                <w:div w:id="90123048">
                                  <w:marLeft w:val="0"/>
                                  <w:marRight w:val="0"/>
                                  <w:marTop w:val="0"/>
                                  <w:marBottom w:val="0"/>
                                  <w:divBdr>
                                    <w:top w:val="none" w:sz="0" w:space="0" w:color="auto"/>
                                    <w:left w:val="none" w:sz="0" w:space="0" w:color="auto"/>
                                    <w:bottom w:val="none" w:sz="0" w:space="0" w:color="auto"/>
                                    <w:right w:val="none" w:sz="0" w:space="0" w:color="auto"/>
                                  </w:divBdr>
                                  <w:divsChild>
                                    <w:div w:id="880940502">
                                      <w:marLeft w:val="0"/>
                                      <w:marRight w:val="0"/>
                                      <w:marTop w:val="0"/>
                                      <w:marBottom w:val="0"/>
                                      <w:divBdr>
                                        <w:top w:val="none" w:sz="0" w:space="0" w:color="auto"/>
                                        <w:left w:val="none" w:sz="0" w:space="0" w:color="auto"/>
                                        <w:bottom w:val="none" w:sz="0" w:space="0" w:color="auto"/>
                                        <w:right w:val="none" w:sz="0" w:space="0" w:color="auto"/>
                                      </w:divBdr>
                                    </w:div>
                                    <w:div w:id="1740782711">
                                      <w:marLeft w:val="0"/>
                                      <w:marRight w:val="0"/>
                                      <w:marTop w:val="0"/>
                                      <w:marBottom w:val="0"/>
                                      <w:divBdr>
                                        <w:top w:val="none" w:sz="0" w:space="0" w:color="auto"/>
                                        <w:left w:val="none" w:sz="0" w:space="0" w:color="auto"/>
                                        <w:bottom w:val="none" w:sz="0" w:space="0" w:color="auto"/>
                                        <w:right w:val="none" w:sz="0" w:space="0" w:color="auto"/>
                                      </w:divBdr>
                                      <w:divsChild>
                                        <w:div w:id="1238369119">
                                          <w:marLeft w:val="0"/>
                                          <w:marRight w:val="0"/>
                                          <w:marTop w:val="0"/>
                                          <w:marBottom w:val="0"/>
                                          <w:divBdr>
                                            <w:top w:val="none" w:sz="0" w:space="0" w:color="auto"/>
                                            <w:left w:val="none" w:sz="0" w:space="0" w:color="auto"/>
                                            <w:bottom w:val="none" w:sz="0" w:space="0" w:color="auto"/>
                                            <w:right w:val="none" w:sz="0" w:space="0" w:color="auto"/>
                                          </w:divBdr>
                                          <w:divsChild>
                                            <w:div w:id="515729634">
                                              <w:marLeft w:val="0"/>
                                              <w:marRight w:val="0"/>
                                              <w:marTop w:val="0"/>
                                              <w:marBottom w:val="0"/>
                                              <w:divBdr>
                                                <w:top w:val="none" w:sz="0" w:space="0" w:color="auto"/>
                                                <w:left w:val="none" w:sz="0" w:space="0" w:color="auto"/>
                                                <w:bottom w:val="none" w:sz="0" w:space="0" w:color="auto"/>
                                                <w:right w:val="none" w:sz="0" w:space="0" w:color="auto"/>
                                              </w:divBdr>
                                              <w:divsChild>
                                                <w:div w:id="1932006702">
                                                  <w:marLeft w:val="0"/>
                                                  <w:marRight w:val="0"/>
                                                  <w:marTop w:val="0"/>
                                                  <w:marBottom w:val="0"/>
                                                  <w:divBdr>
                                                    <w:top w:val="none" w:sz="0" w:space="0" w:color="auto"/>
                                                    <w:left w:val="none" w:sz="0" w:space="0" w:color="auto"/>
                                                    <w:bottom w:val="none" w:sz="0" w:space="0" w:color="auto"/>
                                                    <w:right w:val="none" w:sz="0" w:space="0" w:color="auto"/>
                                                  </w:divBdr>
                                                  <w:divsChild>
                                                    <w:div w:id="1518425514">
                                                      <w:marLeft w:val="0"/>
                                                      <w:marRight w:val="0"/>
                                                      <w:marTop w:val="0"/>
                                                      <w:marBottom w:val="0"/>
                                                      <w:divBdr>
                                                        <w:top w:val="none" w:sz="0" w:space="0" w:color="auto"/>
                                                        <w:left w:val="none" w:sz="0" w:space="0" w:color="auto"/>
                                                        <w:bottom w:val="none" w:sz="0" w:space="0" w:color="auto"/>
                                                        <w:right w:val="none" w:sz="0" w:space="0" w:color="auto"/>
                                                      </w:divBdr>
                                                      <w:divsChild>
                                                        <w:div w:id="106360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5600120">
                                      <w:marLeft w:val="0"/>
                                      <w:marRight w:val="0"/>
                                      <w:marTop w:val="0"/>
                                      <w:marBottom w:val="0"/>
                                      <w:divBdr>
                                        <w:top w:val="none" w:sz="0" w:space="0" w:color="auto"/>
                                        <w:left w:val="none" w:sz="0" w:space="0" w:color="auto"/>
                                        <w:bottom w:val="none" w:sz="0" w:space="0" w:color="auto"/>
                                        <w:right w:val="none" w:sz="0" w:space="0" w:color="auto"/>
                                      </w:divBdr>
                                      <w:divsChild>
                                        <w:div w:id="805315418">
                                          <w:marLeft w:val="0"/>
                                          <w:marRight w:val="0"/>
                                          <w:marTop w:val="0"/>
                                          <w:marBottom w:val="0"/>
                                          <w:divBdr>
                                            <w:top w:val="none" w:sz="0" w:space="0" w:color="auto"/>
                                            <w:left w:val="none" w:sz="0" w:space="0" w:color="auto"/>
                                            <w:bottom w:val="none" w:sz="0" w:space="0" w:color="auto"/>
                                            <w:right w:val="none" w:sz="0" w:space="0" w:color="auto"/>
                                          </w:divBdr>
                                        </w:div>
                                        <w:div w:id="1191646673">
                                          <w:marLeft w:val="9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2250693">
          <w:marLeft w:val="0"/>
          <w:marRight w:val="0"/>
          <w:marTop w:val="0"/>
          <w:marBottom w:val="0"/>
          <w:divBdr>
            <w:top w:val="none" w:sz="0" w:space="0" w:color="auto"/>
            <w:left w:val="none" w:sz="0" w:space="0" w:color="auto"/>
            <w:bottom w:val="none" w:sz="0" w:space="0" w:color="auto"/>
            <w:right w:val="none" w:sz="0" w:space="0" w:color="auto"/>
          </w:divBdr>
          <w:divsChild>
            <w:div w:id="848567313">
              <w:marLeft w:val="0"/>
              <w:marRight w:val="0"/>
              <w:marTop w:val="0"/>
              <w:marBottom w:val="0"/>
              <w:divBdr>
                <w:top w:val="none" w:sz="0" w:space="0" w:color="auto"/>
                <w:left w:val="none" w:sz="0" w:space="0" w:color="auto"/>
                <w:bottom w:val="none" w:sz="0" w:space="0" w:color="auto"/>
                <w:right w:val="none" w:sz="0" w:space="0" w:color="auto"/>
              </w:divBdr>
              <w:divsChild>
                <w:div w:id="746457196">
                  <w:marLeft w:val="0"/>
                  <w:marRight w:val="0"/>
                  <w:marTop w:val="0"/>
                  <w:marBottom w:val="0"/>
                  <w:divBdr>
                    <w:top w:val="none" w:sz="0" w:space="0" w:color="auto"/>
                    <w:left w:val="none" w:sz="0" w:space="0" w:color="auto"/>
                    <w:bottom w:val="none" w:sz="0" w:space="0" w:color="auto"/>
                    <w:right w:val="none" w:sz="0" w:space="0" w:color="auto"/>
                  </w:divBdr>
                  <w:divsChild>
                    <w:div w:id="784078791">
                      <w:marLeft w:val="0"/>
                      <w:marRight w:val="0"/>
                      <w:marTop w:val="0"/>
                      <w:marBottom w:val="0"/>
                      <w:divBdr>
                        <w:top w:val="none" w:sz="0" w:space="0" w:color="auto"/>
                        <w:left w:val="none" w:sz="0" w:space="0" w:color="auto"/>
                        <w:bottom w:val="none" w:sz="0" w:space="0" w:color="auto"/>
                        <w:right w:val="none" w:sz="0" w:space="0" w:color="auto"/>
                      </w:divBdr>
                      <w:divsChild>
                        <w:div w:id="29573976">
                          <w:marLeft w:val="0"/>
                          <w:marRight w:val="0"/>
                          <w:marTop w:val="0"/>
                          <w:marBottom w:val="0"/>
                          <w:divBdr>
                            <w:top w:val="none" w:sz="0" w:space="0" w:color="auto"/>
                            <w:left w:val="none" w:sz="0" w:space="0" w:color="auto"/>
                            <w:bottom w:val="none" w:sz="0" w:space="0" w:color="auto"/>
                            <w:right w:val="none" w:sz="0" w:space="0" w:color="auto"/>
                          </w:divBdr>
                          <w:divsChild>
                            <w:div w:id="109185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grandars.ru/college/pravovedenie/funkcii-gosudarstva.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15</Pages>
  <Words>4655</Words>
  <Characters>26534</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31127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2020-08-25T12:24:00Z</dcterms:created>
  <dcterms:modified xsi:type="dcterms:W3CDTF">2020-08-25T13:18:00Z</dcterms:modified>
</cp:coreProperties>
</file>